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BFB3" w14:textId="12214EF3" w:rsidR="004D7CCE" w:rsidRDefault="004D7CCE" w:rsidP="004D7CCE">
      <w:r>
        <w:rPr>
          <w:noProof/>
        </w:rPr>
        <w:drawing>
          <wp:anchor distT="0" distB="0" distL="114300" distR="114300" simplePos="0" relativeHeight="251658240" behindDoc="0" locked="0" layoutInCell="1" allowOverlap="1" wp14:anchorId="35F7BF44" wp14:editId="60EA68DA">
            <wp:simplePos x="0" y="0"/>
            <wp:positionH relativeFrom="margin">
              <wp:align>right</wp:align>
            </wp:positionH>
            <wp:positionV relativeFrom="page">
              <wp:posOffset>457200</wp:posOffset>
            </wp:positionV>
            <wp:extent cx="5239512" cy="1655064"/>
            <wp:effectExtent l="0" t="0" r="0" b="2540"/>
            <wp:wrapTopAndBottom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16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75E2A" w14:textId="77777777" w:rsidR="003206DE" w:rsidRDefault="003206DE" w:rsidP="004D7CCE"/>
    <w:p w14:paraId="29462F3E" w14:textId="77777777" w:rsidR="003206DE" w:rsidRDefault="003206DE" w:rsidP="004D7CCE"/>
    <w:p w14:paraId="001E9815" w14:textId="77777777" w:rsidR="003206DE" w:rsidRDefault="003206DE" w:rsidP="004D7CCE"/>
    <w:p w14:paraId="5D748AF1" w14:textId="77777777" w:rsidR="003206DE" w:rsidRDefault="003206DE" w:rsidP="004D7CCE"/>
    <w:p w14:paraId="22D1ED68" w14:textId="77777777" w:rsidR="003206DE" w:rsidRDefault="003206DE" w:rsidP="004D7CCE"/>
    <w:p w14:paraId="4D472C6A" w14:textId="77777777" w:rsidR="003206DE" w:rsidRDefault="003206DE" w:rsidP="004D7CCE"/>
    <w:p w14:paraId="468D8BF5" w14:textId="77777777" w:rsidR="003206DE" w:rsidRDefault="003206DE" w:rsidP="004D7CCE"/>
    <w:p w14:paraId="7340ECC4" w14:textId="77777777" w:rsidR="003206DE" w:rsidRDefault="003206DE" w:rsidP="004D7CCE"/>
    <w:p w14:paraId="40637E0C" w14:textId="77777777" w:rsidR="003206DE" w:rsidRDefault="003206DE" w:rsidP="004D7CCE"/>
    <w:p w14:paraId="20D84A92" w14:textId="77777777" w:rsidR="003206DE" w:rsidRDefault="003206DE" w:rsidP="004D7CCE"/>
    <w:p w14:paraId="4AD9AC8F" w14:textId="77777777" w:rsidR="003206DE" w:rsidRDefault="003206DE" w:rsidP="004D7CCE"/>
    <w:p w14:paraId="5B4BFFB3" w14:textId="77777777" w:rsidR="003206DE" w:rsidRDefault="003206DE" w:rsidP="004D7CCE"/>
    <w:p w14:paraId="676CA50D" w14:textId="77777777" w:rsidR="003206DE" w:rsidRDefault="003206DE" w:rsidP="004D7CCE"/>
    <w:p w14:paraId="297591A1" w14:textId="77777777" w:rsidR="003206DE" w:rsidRDefault="003206DE" w:rsidP="004D7CCE"/>
    <w:p w14:paraId="7AB88D70" w14:textId="77777777" w:rsidR="003206DE" w:rsidRDefault="003206DE" w:rsidP="004D7CCE"/>
    <w:p w14:paraId="2D82873B" w14:textId="77777777" w:rsidR="003206DE" w:rsidRDefault="003206DE" w:rsidP="004D7CCE"/>
    <w:p w14:paraId="7A46538A" w14:textId="77777777" w:rsidR="003206DE" w:rsidRDefault="003206DE" w:rsidP="004D7CCE"/>
    <w:p w14:paraId="515462A5" w14:textId="77777777" w:rsidR="003206DE" w:rsidRDefault="003206DE" w:rsidP="004D7CCE"/>
    <w:p w14:paraId="5127245D" w14:textId="77777777" w:rsidR="003206DE" w:rsidRDefault="003206DE" w:rsidP="004D7CCE"/>
    <w:p w14:paraId="240C865E" w14:textId="77777777" w:rsidR="003206DE" w:rsidRDefault="003206DE" w:rsidP="004D7CCE"/>
    <w:p w14:paraId="50359F42" w14:textId="77777777" w:rsidR="00B36E7D" w:rsidRDefault="00B36E7D" w:rsidP="003206DE">
      <w:pPr>
        <w:pStyle w:val="Subtitle"/>
      </w:pPr>
    </w:p>
    <w:p w14:paraId="065B082F" w14:textId="77777777" w:rsidR="00B36E7D" w:rsidRDefault="00B36E7D" w:rsidP="003206DE">
      <w:pPr>
        <w:pStyle w:val="Subtitle"/>
      </w:pPr>
    </w:p>
    <w:p w14:paraId="0B1F72AC" w14:textId="77777777" w:rsidR="00B36E7D" w:rsidRDefault="00B36E7D" w:rsidP="003206DE">
      <w:pPr>
        <w:pStyle w:val="Subtitle"/>
      </w:pPr>
    </w:p>
    <w:p w14:paraId="50266B73" w14:textId="6D55AECA" w:rsidR="003206DE" w:rsidRDefault="003206DE" w:rsidP="003206DE">
      <w:pPr>
        <w:pStyle w:val="Subtitle"/>
      </w:pPr>
      <w:r>
        <w:t xml:space="preserve">The Language of </w:t>
      </w:r>
      <w:r w:rsidR="00926068">
        <w:t xml:space="preserve">the New Grant </w:t>
      </w:r>
    </w:p>
    <w:p w14:paraId="76001B36" w14:textId="5BCD2F3B" w:rsidR="00926068" w:rsidRPr="00926068" w:rsidRDefault="00926068" w:rsidP="00926068">
      <w:r>
        <w:t>Document</w:t>
      </w:r>
      <w:r w:rsidR="00AF3895">
        <w:t>ation</w:t>
      </w:r>
      <w:r>
        <w:t xml:space="preserve"> provided for the LCS 2023 Conlang Relay</w:t>
      </w:r>
    </w:p>
    <w:p w14:paraId="749D568D" w14:textId="6EB32999" w:rsidR="004D7CCE" w:rsidRDefault="00926068" w:rsidP="004D7CCE">
      <w:r>
        <w:t>by Holly L. Ellis</w:t>
      </w:r>
      <w:r w:rsidR="004D7CCE">
        <w:br w:type="page"/>
      </w:r>
    </w:p>
    <w:p w14:paraId="25AC0B24" w14:textId="2E10E8C2" w:rsidR="005B0621" w:rsidRPr="00211134" w:rsidRDefault="00B36E7D" w:rsidP="00211134">
      <w:pPr>
        <w:pStyle w:val="Title"/>
        <w:jc w:val="center"/>
      </w:pPr>
      <w:r>
        <w:lastRenderedPageBreak/>
        <w:t xml:space="preserve">A Grammar of </w:t>
      </w:r>
      <w:r w:rsidR="005B0621" w:rsidRPr="00211134">
        <w:t>Jaixa</w:t>
      </w:r>
    </w:p>
    <w:p w14:paraId="1BD43AA5" w14:textId="77777777" w:rsidR="0007266D" w:rsidRDefault="009E21AF" w:rsidP="0007266D">
      <w:pPr>
        <w:pStyle w:val="BodyText"/>
        <w:jc w:val="center"/>
        <w:rPr>
          <w:rStyle w:val="SubtleReference"/>
        </w:rPr>
      </w:pPr>
      <w:r w:rsidRPr="00210319">
        <w:rPr>
          <w:rStyle w:val="SubtleReference"/>
        </w:rPr>
        <w:t>*</w:t>
      </w:r>
      <w:r w:rsidR="00E524F8" w:rsidRPr="00210319">
        <w:rPr>
          <w:rStyle w:val="SubtleReference"/>
        </w:rPr>
        <w:t>----------------------------------------------------------------</w:t>
      </w:r>
      <w:r w:rsidRPr="00210319">
        <w:rPr>
          <w:rStyle w:val="SubtleReference"/>
        </w:rPr>
        <w:t xml:space="preserve">---* </w:t>
      </w:r>
    </w:p>
    <w:p w14:paraId="30764338" w14:textId="676AFB80" w:rsidR="005A39C3" w:rsidRDefault="004926AA" w:rsidP="0007266D">
      <w:pPr>
        <w:pStyle w:val="BodyText"/>
        <w:rPr>
          <w:rStyle w:val="SubtleReference"/>
          <w:lang w:val="en-US"/>
        </w:rPr>
      </w:pPr>
      <w:r w:rsidRPr="00210319">
        <w:rPr>
          <w:rStyle w:val="SubtleReference"/>
        </w:rPr>
        <w:t>Note that the phonology</w:t>
      </w:r>
      <w:r w:rsidR="00973355">
        <w:rPr>
          <w:rStyle w:val="SubtleReference"/>
          <w:lang w:val="en-US"/>
        </w:rPr>
        <w:t xml:space="preserve"> presented here</w:t>
      </w:r>
      <w:r w:rsidRPr="00210319">
        <w:rPr>
          <w:rStyle w:val="SubtleReference"/>
        </w:rPr>
        <w:t xml:space="preserve"> </w:t>
      </w:r>
      <w:r w:rsidR="00973355">
        <w:rPr>
          <w:rStyle w:val="SubtleReference"/>
          <w:lang w:val="en-US"/>
        </w:rPr>
        <w:t>is</w:t>
      </w:r>
      <w:r w:rsidRPr="00210319">
        <w:rPr>
          <w:rStyle w:val="SubtleReference"/>
        </w:rPr>
        <w:t xml:space="preserve"> </w:t>
      </w:r>
      <w:r w:rsidR="0007266D">
        <w:rPr>
          <w:rStyle w:val="SubtleReference"/>
          <w:lang w:val="en-US"/>
        </w:rPr>
        <w:t xml:space="preserve">currently under </w:t>
      </w:r>
      <w:r w:rsidR="00C747BE">
        <w:rPr>
          <w:rStyle w:val="SubtleReference"/>
          <w:lang w:val="en-US"/>
        </w:rPr>
        <w:t xml:space="preserve">significant revision, </w:t>
      </w:r>
      <w:r w:rsidR="00AB73BE">
        <w:rPr>
          <w:rStyle w:val="SubtleReference"/>
          <w:lang w:val="en-US"/>
        </w:rPr>
        <w:t>so the phonology and morphology presented here will be the stable legacy version.</w:t>
      </w:r>
      <w:r w:rsidR="001B59C4">
        <w:rPr>
          <w:rStyle w:val="SubtleReference"/>
          <w:lang w:val="en-US"/>
        </w:rPr>
        <w:t xml:space="preserve"> Not that it matters terribly now, so have fun!</w:t>
      </w:r>
    </w:p>
    <w:p w14:paraId="319D4510" w14:textId="77777777" w:rsidR="00593DC4" w:rsidRDefault="00593DC4" w:rsidP="0007266D">
      <w:pPr>
        <w:pStyle w:val="BodyText"/>
        <w:rPr>
          <w:rStyle w:val="SubtleReference"/>
          <w:lang w:val="en-US"/>
        </w:rPr>
      </w:pPr>
    </w:p>
    <w:p w14:paraId="715B4008" w14:textId="29C59D23" w:rsidR="007D7030" w:rsidRDefault="00593DC4" w:rsidP="0007266D">
      <w:pPr>
        <w:pStyle w:val="BodyText"/>
        <w:rPr>
          <w:rStyle w:val="SubtleReference"/>
          <w:lang w:val="en-US"/>
        </w:rPr>
      </w:pPr>
      <w:r>
        <w:rPr>
          <w:rStyle w:val="SubtleReference"/>
          <w:lang w:val="en-US"/>
        </w:rPr>
        <w:t xml:space="preserve">Also, a good portion of this </w:t>
      </w:r>
      <w:r w:rsidR="00F868EA">
        <w:rPr>
          <w:rStyle w:val="SubtleReference"/>
          <w:lang w:val="en-US"/>
        </w:rPr>
        <w:t xml:space="preserve">specific </w:t>
      </w:r>
      <w:r>
        <w:rPr>
          <w:rStyle w:val="SubtleReference"/>
          <w:lang w:val="en-US"/>
        </w:rPr>
        <w:t xml:space="preserve">grammar was written </w:t>
      </w:r>
      <w:r w:rsidR="002E5FDF">
        <w:rPr>
          <w:rStyle w:val="SubtleReference"/>
          <w:lang w:val="en-US"/>
        </w:rPr>
        <w:t>while on very little sleep. If there are any questions, or parts seemingly just missing within this grammar, please feel free to email me</w:t>
      </w:r>
      <w:r w:rsidR="008B71D3">
        <w:rPr>
          <w:rStyle w:val="SubtleReference"/>
          <w:lang w:val="en-US"/>
        </w:rPr>
        <w:t xml:space="preserve">: </w:t>
      </w:r>
      <w:r w:rsidR="007D7030">
        <w:rPr>
          <w:rStyle w:val="SubtleReference"/>
          <w:lang w:val="en-US"/>
        </w:rPr>
        <w:t xml:space="preserve"> </w:t>
      </w:r>
    </w:p>
    <w:p w14:paraId="05B51261" w14:textId="77777777" w:rsidR="008B71D3" w:rsidRDefault="008B71D3" w:rsidP="007D7030">
      <w:pPr>
        <w:pStyle w:val="BodyText"/>
        <w:jc w:val="center"/>
        <w:rPr>
          <w:rStyle w:val="SubtleReference"/>
          <w:lang w:val="en-US"/>
        </w:rPr>
      </w:pPr>
    </w:p>
    <w:p w14:paraId="321E2C8E" w14:textId="33839371" w:rsidR="00F868EA" w:rsidRPr="0007266D" w:rsidRDefault="007D7030" w:rsidP="00F868EA">
      <w:pPr>
        <w:pStyle w:val="BodyText"/>
        <w:jc w:val="center"/>
        <w:rPr>
          <w:rStyle w:val="SubtleReference"/>
          <w:lang w:val="en-US"/>
        </w:rPr>
      </w:pPr>
      <w:r>
        <w:rPr>
          <w:rStyle w:val="SubtleReference"/>
          <w:lang w:val="en-US"/>
        </w:rPr>
        <w:t xml:space="preserve">Holly </w:t>
      </w:r>
      <w:r w:rsidR="008B71D3">
        <w:rPr>
          <w:rStyle w:val="SubtleReference"/>
          <w:lang w:val="en-US"/>
        </w:rPr>
        <w:t xml:space="preserve">(she/her) </w:t>
      </w:r>
      <w:r>
        <w:rPr>
          <w:rStyle w:val="SubtleReference"/>
          <w:lang w:val="en-US"/>
        </w:rPr>
        <w:t xml:space="preserve">@ [ </w:t>
      </w:r>
      <w:hyperlink r:id="rId5" w:history="1">
        <w:r w:rsidRPr="003147DF">
          <w:rPr>
            <w:rStyle w:val="Hyperlink"/>
            <w:lang w:val="en-US"/>
          </w:rPr>
          <w:t>Hollow1134@gmail.com</w:t>
        </w:r>
      </w:hyperlink>
      <w:r>
        <w:rPr>
          <w:rStyle w:val="SubtleReference"/>
          <w:lang w:val="en-US"/>
        </w:rPr>
        <w:t xml:space="preserve"> ]</w:t>
      </w:r>
    </w:p>
    <w:p w14:paraId="35FE7154" w14:textId="5027B948" w:rsidR="005A39C3" w:rsidRPr="00210319" w:rsidRDefault="009E21AF" w:rsidP="0007266D">
      <w:pPr>
        <w:jc w:val="center"/>
        <w:rPr>
          <w:rStyle w:val="SubtleReference"/>
        </w:rPr>
      </w:pPr>
      <w:r w:rsidRPr="00210319">
        <w:rPr>
          <w:rStyle w:val="SubtleReference"/>
        </w:rPr>
        <w:t>*</w:t>
      </w:r>
      <w:r w:rsidR="005A39C3" w:rsidRPr="00210319">
        <w:rPr>
          <w:rStyle w:val="SubtleReference"/>
        </w:rPr>
        <w:t>-------------------------------------------------------------------</w:t>
      </w:r>
      <w:r w:rsidRPr="00210319">
        <w:rPr>
          <w:rStyle w:val="SubtleReference"/>
        </w:rPr>
        <w:t>*</w:t>
      </w:r>
    </w:p>
    <w:p w14:paraId="6A5BEECF" w14:textId="2456635F" w:rsidR="00670E71" w:rsidRDefault="00670E71" w:rsidP="009251DC">
      <w:r>
        <w:t>Contents</w:t>
      </w:r>
    </w:p>
    <w:p w14:paraId="23EC7535" w14:textId="77777777" w:rsidR="00670E71" w:rsidRDefault="00670E71" w:rsidP="009251DC"/>
    <w:p w14:paraId="28E0C7D6" w14:textId="750E16C5" w:rsidR="008D52DF" w:rsidRDefault="008D52DF" w:rsidP="009251DC">
      <w:r>
        <w:t>1. The Torch</w:t>
      </w:r>
    </w:p>
    <w:p w14:paraId="691047B9" w14:textId="1983813D" w:rsidR="00670E71" w:rsidRDefault="00E3595A" w:rsidP="009251DC">
      <w:r>
        <w:t>2</w:t>
      </w:r>
      <w:r w:rsidR="00670E71">
        <w:t xml:space="preserve">. </w:t>
      </w:r>
      <w:r w:rsidR="005B4C90">
        <w:t xml:space="preserve">Phonology </w:t>
      </w:r>
      <w:r w:rsidR="008275CF">
        <w:t>&amp; Romanization</w:t>
      </w:r>
    </w:p>
    <w:p w14:paraId="1DD343AC" w14:textId="11587667" w:rsidR="005B4C90" w:rsidRDefault="00E3595A" w:rsidP="009251DC">
      <w:r>
        <w:t>3</w:t>
      </w:r>
      <w:r w:rsidR="005B4C90">
        <w:t>. Morphology</w:t>
      </w:r>
    </w:p>
    <w:p w14:paraId="504C72A6" w14:textId="1939E08A" w:rsidR="005B4C90" w:rsidRDefault="00E3595A" w:rsidP="009251DC">
      <w:r>
        <w:t>4</w:t>
      </w:r>
      <w:r w:rsidR="005B4C90">
        <w:t>. Syntax</w:t>
      </w:r>
    </w:p>
    <w:p w14:paraId="294DB8A5" w14:textId="13CBCBBA" w:rsidR="008275CF" w:rsidRDefault="00E3595A" w:rsidP="009251DC">
      <w:r>
        <w:t>5</w:t>
      </w:r>
      <w:r w:rsidR="008275CF">
        <w:t>. Lexicon</w:t>
      </w:r>
      <w:r w:rsidR="00244BD4">
        <w:t xml:space="preserve"> (Words Used)</w:t>
      </w:r>
    </w:p>
    <w:p w14:paraId="1FC9F6B1" w14:textId="0DF77F7E" w:rsidR="0002020E" w:rsidRDefault="0002020E">
      <w:pPr>
        <w:spacing w:after="160" w:line="259" w:lineRule="auto"/>
      </w:pPr>
      <w:r>
        <w:br w:type="page"/>
      </w:r>
    </w:p>
    <w:p w14:paraId="052C0253" w14:textId="35D90406" w:rsidR="00FA610B" w:rsidRDefault="00FA610B" w:rsidP="00FA610B">
      <w:pPr>
        <w:pStyle w:val="Subtitle"/>
      </w:pPr>
      <w:r>
        <w:lastRenderedPageBreak/>
        <w:t>The Torch</w:t>
      </w:r>
    </w:p>
    <w:p w14:paraId="5DA4928B" w14:textId="77777777" w:rsidR="00532037" w:rsidRDefault="00532037" w:rsidP="00A55023"/>
    <w:p w14:paraId="325D9D2B" w14:textId="400135CB" w:rsidR="001B615B" w:rsidRPr="00B00364" w:rsidRDefault="001B615B" w:rsidP="00064D09">
      <w:pPr>
        <w:pStyle w:val="BodyText"/>
        <w:spacing w:after="240" w:line="360" w:lineRule="auto"/>
        <w:jc w:val="left"/>
        <w:rPr>
          <w:rFonts w:ascii="Sabon Next LT" w:hAnsi="Sabon Next LT" w:cs="Sabon Next LT"/>
        </w:rPr>
      </w:pPr>
      <w:r w:rsidRPr="00B00364">
        <w:rPr>
          <w:rFonts w:ascii="Sabon Next LT" w:hAnsi="Sabon Next LT" w:cs="Sabon Next LT"/>
        </w:rPr>
        <w:t>:</w:t>
      </w:r>
      <w:bookmarkStart w:id="0" w:name="_Hlk128387298"/>
      <w:r w:rsidRPr="00B00364">
        <w:rPr>
          <w:rFonts w:ascii="Sabon Next LT" w:hAnsi="Sabon Next LT" w:cs="Sabon Next LT"/>
        </w:rPr>
        <w:t>[todo lutaa kol jecoo nasoli]:</w:t>
      </w:r>
    </w:p>
    <w:p w14:paraId="4401ECEE" w14:textId="6BC4D2A0" w:rsidR="00D65660" w:rsidRPr="00B00364" w:rsidRDefault="00872449" w:rsidP="00064D09">
      <w:pPr>
        <w:pStyle w:val="BodyText3"/>
        <w:spacing w:after="240" w:line="360" w:lineRule="auto"/>
        <w:rPr>
          <w:sz w:val="24"/>
          <w:szCs w:val="24"/>
          <w:lang w:val="und-Latn"/>
        </w:rPr>
      </w:pPr>
      <w:bookmarkStart w:id="1" w:name="_Hlk128382945"/>
      <w:bookmarkEnd w:id="0"/>
      <w:r w:rsidRPr="00B00364">
        <w:rPr>
          <w:sz w:val="24"/>
          <w:szCs w:val="24"/>
          <w:lang w:val="und-Latn"/>
        </w:rPr>
        <w:t>ifolko xo anau nol e xasooli esa: jikaxia Okuna ja todo lutaa kol enasolaj jecoo sel dama enase</w:t>
      </w:r>
      <w:r w:rsidR="00EF4C90" w:rsidRPr="00EF4C90">
        <w:rPr>
          <w:sz w:val="24"/>
          <w:szCs w:val="24"/>
          <w:lang w:val="und-Latn"/>
        </w:rPr>
        <w:t>xa</w:t>
      </w:r>
      <w:r w:rsidRPr="00B00364">
        <w:rPr>
          <w:sz w:val="24"/>
          <w:szCs w:val="24"/>
          <w:lang w:val="und-Latn"/>
        </w:rPr>
        <w:t xml:space="preserve">j pevoi esa: </w:t>
      </w:r>
      <w:bookmarkStart w:id="2" w:name="_Hlk128387327"/>
      <w:bookmarkEnd w:id="1"/>
      <w:r w:rsidR="00533FE4" w:rsidRPr="00B00364">
        <w:rPr>
          <w:rFonts w:eastAsia="Times New Roman"/>
          <w:sz w:val="24"/>
          <w:szCs w:val="24"/>
          <w:lang w:val="und-Latn"/>
        </w:rPr>
        <w:t xml:space="preserve">jecoo sel okusoose e kuneni esa: </w:t>
      </w:r>
      <w:bookmarkStart w:id="3" w:name="_Hlk128387335"/>
      <w:r w:rsidR="000F0F4D" w:rsidRPr="00B00364">
        <w:rPr>
          <w:rFonts w:eastAsia="Times New Roman"/>
          <w:sz w:val="24"/>
          <w:szCs w:val="24"/>
          <w:lang w:val="und-Latn"/>
        </w:rPr>
        <w:t>jecoo ja jika tse moine maven ne e kuni esa; eke wojeli sel xelbe tse ebetic yovalixia bo jinaoni esa:</w:t>
      </w:r>
      <w:bookmarkEnd w:id="3"/>
      <w:r w:rsidR="00D65660" w:rsidRPr="00B00364">
        <w:rPr>
          <w:rFonts w:eastAsia="Times New Roman"/>
          <w:sz w:val="24"/>
          <w:szCs w:val="24"/>
          <w:lang w:val="und-Latn"/>
        </w:rPr>
        <w:t xml:space="preserve"> </w:t>
      </w:r>
      <w:bookmarkStart w:id="4" w:name="_Hlk128387341"/>
      <w:r w:rsidR="00D65660" w:rsidRPr="00B00364">
        <w:rPr>
          <w:sz w:val="24"/>
          <w:szCs w:val="24"/>
          <w:lang w:val="und-Latn"/>
        </w:rPr>
        <w:t xml:space="preserve">noldoco sel ifolko tol esontolaj jika e nenleni esa: </w:t>
      </w:r>
    </w:p>
    <w:p w14:paraId="07BB11EE" w14:textId="77777777" w:rsidR="001827EE" w:rsidRPr="00B00364" w:rsidRDefault="00DB2D3A" w:rsidP="00064D09">
      <w:pPr>
        <w:spacing w:after="240" w:line="360" w:lineRule="auto"/>
        <w:rPr>
          <w:rFonts w:eastAsia="Times New Roman"/>
          <w:lang w:val="und-Latn"/>
        </w:rPr>
      </w:pPr>
      <w:bookmarkStart w:id="5" w:name="_Hlk128387348"/>
      <w:bookmarkEnd w:id="4"/>
      <w:r w:rsidRPr="00B00364">
        <w:rPr>
          <w:lang w:val="und-Latn"/>
        </w:rPr>
        <w:t>jikaxia loondi etaj Sanoona e nasai esa: osecaaxia; ifolko tol lotse jikaxia e toolka esa:</w:t>
      </w:r>
      <w:bookmarkEnd w:id="5"/>
      <w:r w:rsidRPr="00B00364">
        <w:rPr>
          <w:lang w:val="und-Latn"/>
        </w:rPr>
        <w:t xml:space="preserve"> </w:t>
      </w:r>
      <w:bookmarkStart w:id="6" w:name="_Hlk128387354"/>
      <w:r w:rsidR="001827EE" w:rsidRPr="00B00364">
        <w:rPr>
          <w:rFonts w:eastAsia="Times New Roman"/>
          <w:lang w:val="und-Latn"/>
        </w:rPr>
        <w:t xml:space="preserve">jikaxia ifolko etaj Molta ja Sanoona e nanoi esa; exalo ekomic tse Molta xo jikaxia e epukej jinaagi esa: </w:t>
      </w:r>
    </w:p>
    <w:p w14:paraId="3F2AD67D" w14:textId="3637A44C" w:rsidR="00791B4B" w:rsidRPr="00B00364" w:rsidRDefault="00DE5682" w:rsidP="00064D09">
      <w:pPr>
        <w:spacing w:after="240" w:line="360" w:lineRule="auto"/>
        <w:rPr>
          <w:rFonts w:eastAsia="Times New Roman"/>
          <w:lang w:val="und-Latn"/>
        </w:rPr>
      </w:pPr>
      <w:bookmarkStart w:id="7" w:name="_Hlk128398059"/>
      <w:bookmarkEnd w:id="6"/>
      <w:r w:rsidRPr="00B00364">
        <w:rPr>
          <w:rFonts w:eastAsia="Times New Roman"/>
          <w:lang w:val="und-Latn"/>
        </w:rPr>
        <w:t xml:space="preserve">Molta xo udaso ne Sanoona xo junde Iidina e nasai esa: lotse otiki te elota-talaka si: </w:t>
      </w:r>
      <w:bookmarkEnd w:id="7"/>
      <w:r w:rsidR="008F6AEC" w:rsidRPr="00B00364">
        <w:rPr>
          <w:rFonts w:eastAsia="Times New Roman"/>
          <w:lang w:val="und-Latn"/>
        </w:rPr>
        <w:t xml:space="preserve">Molta ja xaci tse edusexaj sisutu e kuni esa: dama sel Iidina e nenleni esa: </w:t>
      </w:r>
      <w:r w:rsidR="009A333B" w:rsidRPr="00B00364">
        <w:rPr>
          <w:rFonts w:eastAsia="Times New Roman"/>
          <w:lang w:val="und-Latn"/>
        </w:rPr>
        <w:t xml:space="preserve">dos; ifolko tol etsobaj vil e fadooli se: </w:t>
      </w:r>
      <w:r w:rsidR="001E67B8" w:rsidRPr="00B00364">
        <w:rPr>
          <w:lang w:val="und-Latn"/>
        </w:rPr>
        <w:t xml:space="preserve">amaxe ja noldoco te notoo livoaje elulaj jun xaroolagi esa: </w:t>
      </w:r>
      <w:r w:rsidR="00791B4B" w:rsidRPr="00B00364">
        <w:rPr>
          <w:rFonts w:eastAsia="Times New Roman"/>
          <w:lang w:val="und-Latn"/>
        </w:rPr>
        <w:t>Iidina ja estobaj vil kol jikaxia ifolko e sisutu emonaj jun tooli esa: loondi xen sontooli esa:</w:t>
      </w:r>
      <w:r w:rsidR="00791B4B" w:rsidRPr="00B00364">
        <w:rPr>
          <w:rFonts w:eastAsia="Times New Roman"/>
          <w:lang w:val="und-Latn"/>
        </w:rPr>
        <w:t xml:space="preserve"> </w:t>
      </w:r>
    </w:p>
    <w:p w14:paraId="4705BE9B" w14:textId="77777777" w:rsidR="006E04B3" w:rsidRPr="00B00364" w:rsidRDefault="00CF3A3A" w:rsidP="00064D09">
      <w:pPr>
        <w:spacing w:after="240" w:line="360" w:lineRule="auto"/>
        <w:rPr>
          <w:lang w:val="und-Latn"/>
        </w:rPr>
      </w:pPr>
      <w:r w:rsidRPr="00B00364">
        <w:rPr>
          <w:rFonts w:eastAsia="Times New Roman"/>
          <w:lang w:val="und-Latn"/>
        </w:rPr>
        <w:t>dos; tisai esa:</w:t>
      </w:r>
      <w:r w:rsidR="00296C4F" w:rsidRPr="00B00364">
        <w:rPr>
          <w:rFonts w:eastAsia="Times New Roman"/>
          <w:lang w:val="und-Latn"/>
        </w:rPr>
        <w:t xml:space="preserve"> </w:t>
      </w:r>
      <w:r w:rsidR="00296C4F" w:rsidRPr="00B00364">
        <w:rPr>
          <w:lang w:val="und-Latn"/>
        </w:rPr>
        <w:t>“Sanoona e nasai: ifolko xen lotse jika e toolun si: todo lutaa kol enasolaj jecoo kol toolun si:</w:t>
      </w:r>
      <w:r w:rsidR="00C55DB6" w:rsidRPr="00B00364">
        <w:rPr>
          <w:lang w:val="und-Latn"/>
        </w:rPr>
        <w:t xml:space="preserve"> </w:t>
      </w:r>
      <w:r w:rsidR="00C55DB6" w:rsidRPr="00B00364">
        <w:rPr>
          <w:lang w:val="und-Latn"/>
        </w:rPr>
        <w:t>noldoco sel amaxe e nenlen se:</w:t>
      </w:r>
      <w:r w:rsidR="00C55DB6" w:rsidRPr="00B00364">
        <w:rPr>
          <w:lang w:val="und-Latn"/>
        </w:rPr>
        <w:t xml:space="preserve"> </w:t>
      </w:r>
      <w:r w:rsidR="006E04B3" w:rsidRPr="00B00364">
        <w:rPr>
          <w:lang w:val="und-Latn"/>
        </w:rPr>
        <w:t>bene ixia ja jikaxia loondi sel jameno nai:” ve Molta</w:t>
      </w:r>
    </w:p>
    <w:p w14:paraId="4371D08B" w14:textId="77777777" w:rsidR="00521006" w:rsidRPr="00B00364" w:rsidRDefault="008B62C0" w:rsidP="00064D09">
      <w:pPr>
        <w:spacing w:after="240" w:line="360" w:lineRule="auto"/>
        <w:rPr>
          <w:lang w:val="und-Latn"/>
        </w:rPr>
      </w:pPr>
      <w:r w:rsidRPr="00B00364">
        <w:rPr>
          <w:lang w:val="und-Latn"/>
        </w:rPr>
        <w:t>Sanoona e nasai esa: osecaaxia; ifolko tol lotse jikaxia e tooli esa; bene noldoco sel nenleni esa:</w:t>
      </w:r>
      <w:r w:rsidR="00521006" w:rsidRPr="00B00364">
        <w:rPr>
          <w:lang w:val="und-Latn"/>
        </w:rPr>
        <w:t xml:space="preserve"> </w:t>
      </w:r>
      <w:r w:rsidR="00521006" w:rsidRPr="00B00364">
        <w:rPr>
          <w:lang w:val="und-Latn"/>
        </w:rPr>
        <w:t xml:space="preserve">jikaxia ifolko ja okusoose e jikaxia loondi e esaagaj siditsalai esa; bene eloic ekomaic ne sel jikaxia loondi e otademaoni esa: </w:t>
      </w:r>
    </w:p>
    <w:p w14:paraId="290608EB" w14:textId="77B86786" w:rsidR="00064D09" w:rsidRPr="00B00364" w:rsidRDefault="00064D09" w:rsidP="00064D09">
      <w:pPr>
        <w:spacing w:after="240" w:line="360" w:lineRule="auto"/>
      </w:pPr>
      <w:r w:rsidRPr="00B00364">
        <w:t>“sosulooxia; ixia ja xose kol eponaic lalipoun nai:” ve Sanoona</w:t>
      </w:r>
      <w:r w:rsidR="00B00364">
        <w:t>:</w:t>
      </w:r>
      <w:r w:rsidR="002D2481">
        <w:t xml:space="preserve"> </w:t>
      </w:r>
    </w:p>
    <w:bookmarkEnd w:id="2"/>
    <w:p w14:paraId="012194FC" w14:textId="12D8779D" w:rsidR="001B59C4" w:rsidRDefault="001B59C4" w:rsidP="001B59C4">
      <w:pPr>
        <w:spacing w:after="160" w:line="259" w:lineRule="auto"/>
        <w:jc w:val="center"/>
      </w:pPr>
      <w:r>
        <w:t>~ * ~</w:t>
      </w:r>
    </w:p>
    <w:p w14:paraId="14495FDF" w14:textId="77777777" w:rsidR="001B59C4" w:rsidRDefault="001B59C4" w:rsidP="00FA610B">
      <w:pPr>
        <w:spacing w:after="160" w:line="259" w:lineRule="auto"/>
      </w:pPr>
    </w:p>
    <w:p w14:paraId="4FE025B2" w14:textId="77777777" w:rsidR="001B59C4" w:rsidRDefault="001B59C4" w:rsidP="00FA610B">
      <w:pPr>
        <w:spacing w:after="160" w:line="259" w:lineRule="auto"/>
      </w:pPr>
    </w:p>
    <w:p w14:paraId="16787DE6" w14:textId="6833B951" w:rsidR="001F578C" w:rsidRDefault="00FA610B">
      <w:pPr>
        <w:spacing w:after="160" w:line="259" w:lineRule="auto"/>
      </w:pPr>
      <w:r>
        <w:br w:type="page"/>
      </w:r>
    </w:p>
    <w:p w14:paraId="18FA290F" w14:textId="37934EF9" w:rsidR="00670D58" w:rsidRDefault="003A2DE5" w:rsidP="00516275">
      <w:pPr>
        <w:pStyle w:val="Subtitle"/>
      </w:pPr>
      <w:r>
        <w:lastRenderedPageBreak/>
        <w:t>Pronunciation</w:t>
      </w:r>
      <w:r w:rsidR="00516275">
        <w:t xml:space="preserve"> </w:t>
      </w:r>
      <w:r w:rsidR="00244BD4">
        <w:t>&amp;</w:t>
      </w:r>
      <w:r w:rsidR="00E82D44">
        <w:t xml:space="preserve"> Romanization</w:t>
      </w:r>
    </w:p>
    <w:p w14:paraId="0C2BA573" w14:textId="6515B6AF" w:rsidR="00101857" w:rsidRDefault="00101857" w:rsidP="009251DC"/>
    <w:p w14:paraId="1BAB5022" w14:textId="12BEBCEF" w:rsidR="00696FF0" w:rsidRDefault="00545B80" w:rsidP="009251DC">
      <w:pPr>
        <w:rPr>
          <w:lang w:val="und-Latn"/>
        </w:rPr>
      </w:pPr>
      <w:r>
        <w:t>A</w:t>
      </w:r>
      <w:r w:rsidR="00AB0081">
        <w:t xml:space="preserve"> simple guide to </w:t>
      </w:r>
      <w:r w:rsidR="00524846">
        <w:t>Jaixa /</w:t>
      </w:r>
      <w:r w:rsidR="00766F54">
        <w:rPr>
          <w:rFonts w:ascii="Charis SIL" w:hAnsi="Charis SIL" w:cs="Charis SIL"/>
          <w:lang w:val="und-Latn"/>
        </w:rPr>
        <w:t>dʑaɪx</w:t>
      </w:r>
      <w:r w:rsidR="00AB0081">
        <w:rPr>
          <w:rFonts w:ascii="Charis SIL" w:hAnsi="Charis SIL" w:cs="Charis SIL"/>
          <w:lang w:val="und-Latn"/>
        </w:rPr>
        <w:t>a</w:t>
      </w:r>
      <w:r w:rsidR="00524846">
        <w:rPr>
          <w:lang w:val="und-Latn"/>
        </w:rPr>
        <w:t>/</w:t>
      </w:r>
      <w:r w:rsidR="00AB0081">
        <w:rPr>
          <w:lang w:val="und-Latn"/>
        </w:rPr>
        <w:t xml:space="preserve"> pronunciation and romanization is provided below</w:t>
      </w:r>
      <w:r w:rsidR="00F2205D">
        <w:t>.</w:t>
      </w:r>
      <w:r w:rsidR="00AB0081">
        <w:rPr>
          <w:lang w:val="und-Latn"/>
        </w:rPr>
        <w:t xml:space="preserve"> </w:t>
      </w:r>
    </w:p>
    <w:p w14:paraId="42036B2C" w14:textId="77777777" w:rsidR="00545B80" w:rsidRDefault="00545B80" w:rsidP="009251DC">
      <w:pPr>
        <w:rPr>
          <w:lang w:val="und-Latn"/>
        </w:rPr>
      </w:pPr>
    </w:p>
    <w:p w14:paraId="02099754" w14:textId="571D423E" w:rsidR="00545B80" w:rsidRDefault="00545B80" w:rsidP="009251DC">
      <w:pPr>
        <w:rPr>
          <w:lang w:val="und-Latn"/>
        </w:rPr>
      </w:pPr>
      <w:r>
        <w:rPr>
          <w:lang w:val="und-Latn"/>
        </w:rPr>
        <w:t xml:space="preserve">Romanized letters are provided on the left, and phonemic ranges are provided on the right. </w:t>
      </w:r>
    </w:p>
    <w:p w14:paraId="3E29A713" w14:textId="77777777" w:rsidR="00541DAB" w:rsidRDefault="00541DAB" w:rsidP="009251DC">
      <w:pPr>
        <w:rPr>
          <w:lang w:val="und-Latn"/>
        </w:rPr>
      </w:pPr>
    </w:p>
    <w:p w14:paraId="69039954" w14:textId="3E8CCB25" w:rsidR="00541DAB" w:rsidRPr="00157A12" w:rsidRDefault="00541DAB" w:rsidP="009251DC">
      <w:pPr>
        <w:rPr>
          <w:lang w:val="und-Latn"/>
        </w:rPr>
      </w:pPr>
      <w:r>
        <w:rPr>
          <w:lang w:val="und-Latn"/>
        </w:rPr>
        <w:t>Jaixa uses five vowels</w:t>
      </w:r>
      <w:r w:rsidR="00413AAA">
        <w:rPr>
          <w:lang w:val="und-Latn"/>
        </w:rPr>
        <w:t xml:space="preserve">, which roughly represent their corrosponding IPA symbols; </w:t>
      </w:r>
      <w:r w:rsidR="00413AAA">
        <w:t xml:space="preserve">though they each occupy a </w:t>
      </w:r>
      <w:r w:rsidR="00A86886">
        <w:t xml:space="preserve">fairly wide vowel space. It is entirely safe to use their ‘pure’ values, though loosening </w:t>
      </w:r>
      <w:r w:rsidR="00157A12">
        <w:t>their pronunciation is well within the spirit of it. The most common represented values are given</w:t>
      </w:r>
      <w:r w:rsidR="00157A12">
        <w:rPr>
          <w:rFonts w:ascii="Times New Roman" w:hAnsi="Times New Roman" w:cs="Times New Roman"/>
        </w:rPr>
        <w:t xml:space="preserve"> below:</w:t>
      </w:r>
    </w:p>
    <w:p w14:paraId="30FF0218" w14:textId="3F156064" w:rsidR="00CA38AB" w:rsidRPr="00F3641A" w:rsidRDefault="00741916" w:rsidP="009251DC">
      <w:pPr>
        <w:rPr>
          <w:rFonts w:ascii="Courier New" w:hAnsi="Courier New" w:cs="Courier New"/>
          <w:lang w:val="und-Latn"/>
        </w:rPr>
      </w:pPr>
      <w:r>
        <w:rPr>
          <w:rFonts w:ascii="Courier New" w:hAnsi="Courier New" w:cs="Courier New"/>
          <w:lang w:val="und-Latn"/>
        </w:rPr>
        <w:tab/>
      </w:r>
      <w:r w:rsidR="00CA38AB" w:rsidRPr="00F3641A">
        <w:rPr>
          <w:rFonts w:ascii="Courier New" w:hAnsi="Courier New" w:cs="Courier New"/>
          <w:lang w:val="und-Latn"/>
        </w:rPr>
        <w:t xml:space="preserve">i ... </w:t>
      </w:r>
      <w:r w:rsidR="00545B80" w:rsidRPr="00F3641A">
        <w:rPr>
          <w:rFonts w:ascii="Courier New" w:hAnsi="Courier New" w:cs="Courier New"/>
          <w:lang w:val="und-Latn"/>
        </w:rPr>
        <w:t>/i</w:t>
      </w:r>
      <w:r w:rsidR="00E86D30" w:rsidRPr="00F3641A">
        <w:rPr>
          <w:rFonts w:ascii="Courier New" w:hAnsi="Courier New" w:cs="Courier New"/>
          <w:lang w:val="und-Latn"/>
        </w:rPr>
        <w:t>~</w:t>
      </w:r>
      <w:r w:rsidR="00E86D30" w:rsidRPr="00F3641A">
        <w:rPr>
          <w:rFonts w:ascii="Courier New" w:hAnsi="Courier New" w:cs="Courier New"/>
          <w:lang w:val="und-Latn"/>
        </w:rPr>
        <w:t>ɪ/</w:t>
      </w:r>
      <w:r w:rsidR="00CA38AB" w:rsidRPr="00F3641A">
        <w:rPr>
          <w:rFonts w:ascii="Courier New" w:hAnsi="Courier New" w:cs="Courier New"/>
          <w:lang w:val="und-Latn"/>
        </w:rPr>
        <w:tab/>
      </w:r>
      <w:r w:rsidR="00CA38AB" w:rsidRPr="00F3641A">
        <w:rPr>
          <w:rFonts w:ascii="Courier New" w:hAnsi="Courier New" w:cs="Courier New"/>
          <w:lang w:val="und-Latn"/>
        </w:rPr>
        <w:tab/>
        <w:t>u ...</w:t>
      </w:r>
      <w:r w:rsidR="00157A12" w:rsidRPr="00F3641A">
        <w:rPr>
          <w:rFonts w:ascii="Courier New" w:hAnsi="Courier New" w:cs="Courier New"/>
          <w:lang w:val="und-Latn"/>
        </w:rPr>
        <w:t xml:space="preserve"> /</w:t>
      </w:r>
      <w:r w:rsidR="002A4FD3" w:rsidRPr="00F3641A">
        <w:rPr>
          <w:rFonts w:ascii="Courier New" w:hAnsi="Courier New" w:cs="Courier New"/>
          <w:lang w:val="und-Latn"/>
        </w:rPr>
        <w:t>ɯ</w:t>
      </w:r>
      <w:r w:rsidR="00B847AB" w:rsidRPr="00F3641A">
        <w:rPr>
          <w:rFonts w:ascii="Courier New" w:hAnsi="Courier New" w:cs="Courier New"/>
          <w:lang w:val="und-Latn"/>
        </w:rPr>
        <w:t>~</w:t>
      </w:r>
      <w:r w:rsidR="00AF09EE" w:rsidRPr="00F3641A">
        <w:rPr>
          <w:rFonts w:ascii="Courier New" w:hAnsi="Courier New" w:cs="Courier New"/>
          <w:lang w:val="und-Latn"/>
        </w:rPr>
        <w:t>ɨ</w:t>
      </w:r>
      <w:r w:rsidR="00BF325A" w:rsidRPr="00F3641A">
        <w:rPr>
          <w:rFonts w:ascii="Courier New" w:hAnsi="Courier New" w:cs="Courier New"/>
          <w:lang w:val="und-Latn"/>
        </w:rPr>
        <w:t>~</w:t>
      </w:r>
      <w:r w:rsidR="00DF6D9B">
        <w:rPr>
          <w:rFonts w:ascii="Courier New" w:hAnsi="Courier New" w:cs="Courier New"/>
          <w:lang w:val="und-Latn"/>
        </w:rPr>
        <w:t>ʊ</w:t>
      </w:r>
      <w:r w:rsidR="00BF325A" w:rsidRPr="00F3641A">
        <w:rPr>
          <w:rFonts w:ascii="Courier New" w:hAnsi="Courier New" w:cs="Courier New"/>
          <w:lang w:val="und-Latn"/>
        </w:rPr>
        <w:t>/</w:t>
      </w:r>
    </w:p>
    <w:p w14:paraId="4342308F" w14:textId="6EEBB39C" w:rsidR="00CA38AB" w:rsidRPr="00F3641A" w:rsidRDefault="00CA38AB" w:rsidP="009251DC">
      <w:pPr>
        <w:rPr>
          <w:rFonts w:ascii="Courier New" w:hAnsi="Courier New" w:cs="Courier New"/>
          <w:lang w:val="und-Latn"/>
        </w:rPr>
      </w:pPr>
      <w:r w:rsidRPr="00F3641A">
        <w:rPr>
          <w:rFonts w:ascii="Courier New" w:hAnsi="Courier New" w:cs="Courier New"/>
          <w:lang w:val="und-Latn"/>
        </w:rPr>
        <w:tab/>
        <w:t xml:space="preserve">e ... </w:t>
      </w:r>
      <w:r w:rsidR="00E86D30" w:rsidRPr="00F3641A">
        <w:rPr>
          <w:rFonts w:ascii="Courier New" w:hAnsi="Courier New" w:cs="Courier New"/>
          <w:lang w:val="und-Latn"/>
        </w:rPr>
        <w:t>/e</w:t>
      </w:r>
      <w:r w:rsidR="00E86D30" w:rsidRPr="00F3641A">
        <w:rPr>
          <w:rFonts w:ascii="Courier New" w:hAnsi="Courier New" w:cs="Courier New"/>
          <w:lang w:val="und-Latn"/>
        </w:rPr>
        <w:t>~</w:t>
      </w:r>
      <w:r w:rsidR="00E86D30" w:rsidRPr="00F3641A">
        <w:rPr>
          <w:rFonts w:ascii="Courier New" w:hAnsi="Courier New" w:cs="Courier New"/>
          <w:lang w:val="und-Latn"/>
        </w:rPr>
        <w:t>ɛ/</w:t>
      </w:r>
      <w:r w:rsidRPr="00F3641A">
        <w:rPr>
          <w:rFonts w:ascii="Courier New" w:hAnsi="Courier New" w:cs="Courier New"/>
          <w:lang w:val="und-Latn"/>
        </w:rPr>
        <w:tab/>
      </w:r>
      <w:r w:rsidRPr="00F3641A">
        <w:rPr>
          <w:rFonts w:ascii="Courier New" w:hAnsi="Courier New" w:cs="Courier New"/>
          <w:lang w:val="und-Latn"/>
        </w:rPr>
        <w:tab/>
      </w:r>
      <w:r w:rsidR="00545B80" w:rsidRPr="00F3641A">
        <w:rPr>
          <w:rFonts w:ascii="Courier New" w:hAnsi="Courier New" w:cs="Courier New"/>
          <w:lang w:val="und-Latn"/>
        </w:rPr>
        <w:t>o ...</w:t>
      </w:r>
      <w:r w:rsidR="00BF325A" w:rsidRPr="00F3641A">
        <w:rPr>
          <w:rFonts w:ascii="Courier New" w:hAnsi="Courier New" w:cs="Courier New"/>
          <w:lang w:val="und-Latn"/>
        </w:rPr>
        <w:t xml:space="preserve"> /</w:t>
      </w:r>
      <w:r w:rsidR="00F3641A" w:rsidRPr="00F3641A">
        <w:rPr>
          <w:rFonts w:ascii="Courier New" w:hAnsi="Courier New" w:cs="Courier New"/>
          <w:lang w:val="und-Latn"/>
        </w:rPr>
        <w:t>ɤ</w:t>
      </w:r>
      <w:r w:rsidR="00F3641A" w:rsidRPr="00F3641A">
        <w:rPr>
          <w:rFonts w:ascii="Courier New" w:hAnsi="Courier New" w:cs="Courier New"/>
          <w:lang w:val="und-Latn"/>
        </w:rPr>
        <w:t>~</w:t>
      </w:r>
      <w:r w:rsidR="00DF6D9B">
        <w:rPr>
          <w:rFonts w:ascii="Courier New" w:hAnsi="Courier New" w:cs="Courier New"/>
          <w:lang w:val="und-Latn"/>
        </w:rPr>
        <w:t>ɔ</w:t>
      </w:r>
      <w:r w:rsidR="00D16366">
        <w:rPr>
          <w:rFonts w:ascii="Courier New" w:hAnsi="Courier New" w:cs="Courier New"/>
          <w:lang w:val="und-Latn"/>
        </w:rPr>
        <w:t>/</w:t>
      </w:r>
    </w:p>
    <w:p w14:paraId="351F74C3" w14:textId="3A6932E2" w:rsidR="00545B80" w:rsidRPr="00682D62" w:rsidRDefault="00545B80" w:rsidP="009251DC">
      <w:pPr>
        <w:rPr>
          <w:rFonts w:ascii="Courier New" w:hAnsi="Courier New" w:cs="Courier New"/>
          <w:lang w:val="und-Latn"/>
        </w:rPr>
      </w:pPr>
      <w:r w:rsidRPr="00F3641A">
        <w:rPr>
          <w:rFonts w:ascii="Courier New" w:hAnsi="Courier New" w:cs="Courier New"/>
          <w:lang w:val="und-Latn"/>
        </w:rPr>
        <w:tab/>
      </w:r>
      <w:r w:rsidRPr="00682D62">
        <w:rPr>
          <w:rFonts w:ascii="Courier New" w:hAnsi="Courier New" w:cs="Courier New"/>
          <w:lang w:val="und-Latn"/>
        </w:rPr>
        <w:t>a ...</w:t>
      </w:r>
      <w:r w:rsidR="00E86D30" w:rsidRPr="00682D62">
        <w:rPr>
          <w:rFonts w:ascii="Courier New" w:hAnsi="Courier New" w:cs="Courier New"/>
          <w:lang w:val="und-Latn"/>
        </w:rPr>
        <w:t xml:space="preserve"> /</w:t>
      </w:r>
      <w:r w:rsidR="00157A12" w:rsidRPr="00682D62">
        <w:rPr>
          <w:rFonts w:ascii="Courier New" w:hAnsi="Courier New" w:cs="Courier New"/>
          <w:lang w:val="und-Latn"/>
        </w:rPr>
        <w:t>a</w:t>
      </w:r>
      <w:r w:rsidR="00157A12" w:rsidRPr="00682D62">
        <w:rPr>
          <w:rFonts w:ascii="Courier New" w:hAnsi="Courier New" w:cs="Courier New"/>
          <w:lang w:val="und-Latn"/>
        </w:rPr>
        <w:t>~</w:t>
      </w:r>
      <w:r w:rsidR="00157A12" w:rsidRPr="00682D62">
        <w:rPr>
          <w:rFonts w:ascii="Courier New" w:hAnsi="Courier New" w:cs="Courier New"/>
          <w:lang w:val="und-Latn"/>
        </w:rPr>
        <w:t>ə</w:t>
      </w:r>
      <w:r w:rsidR="00157A12" w:rsidRPr="00682D62">
        <w:rPr>
          <w:rFonts w:ascii="Courier New" w:hAnsi="Courier New" w:cs="Courier New"/>
          <w:lang w:val="und-Latn"/>
        </w:rPr>
        <w:t>~</w:t>
      </w:r>
      <w:r w:rsidR="00157A12" w:rsidRPr="00682D62">
        <w:rPr>
          <w:rFonts w:ascii="Courier New" w:hAnsi="Courier New" w:cs="Courier New"/>
          <w:lang w:val="und-Latn"/>
        </w:rPr>
        <w:t>ɐ/</w:t>
      </w:r>
    </w:p>
    <w:p w14:paraId="6F6E22CB" w14:textId="5141A5C6" w:rsidR="009B77D3" w:rsidRPr="00682D62" w:rsidRDefault="00682D62" w:rsidP="009251DC">
      <w:r>
        <w:t xml:space="preserve">Diphthongs should be as expected. </w:t>
      </w:r>
      <w:r w:rsidR="00F00A82">
        <w:t xml:space="preserve">Long vowels are written with a doubled vowel (aa, </w:t>
      </w:r>
      <w:proofErr w:type="spellStart"/>
      <w:r w:rsidR="00F00A82">
        <w:t>ee</w:t>
      </w:r>
      <w:proofErr w:type="spellEnd"/>
      <w:r w:rsidR="00F00A82">
        <w:t xml:space="preserve">, </w:t>
      </w:r>
      <w:proofErr w:type="spellStart"/>
      <w:r w:rsidR="00F00A82">
        <w:t>etc</w:t>
      </w:r>
      <w:proofErr w:type="spellEnd"/>
      <w:r w:rsidR="00F00A82">
        <w:t xml:space="preserve"> ...)</w:t>
      </w:r>
    </w:p>
    <w:p w14:paraId="23A1CFFE" w14:textId="77777777" w:rsidR="00682D62" w:rsidRPr="00682D62" w:rsidRDefault="00682D62" w:rsidP="009251DC">
      <w:pPr>
        <w:rPr>
          <w:lang w:val="und-Latn"/>
        </w:rPr>
      </w:pPr>
    </w:p>
    <w:p w14:paraId="521E9830" w14:textId="21E5E016" w:rsidR="00741916" w:rsidRPr="00541DAB" w:rsidRDefault="00B97FDB" w:rsidP="009251DC">
      <w:r>
        <w:t>And the consonants</w:t>
      </w:r>
      <w:r w:rsidR="00741916">
        <w:t xml:space="preserve">: </w:t>
      </w:r>
    </w:p>
    <w:p w14:paraId="79A1B6D0" w14:textId="7C2C7E83" w:rsidR="00696FF0" w:rsidRPr="00744A78" w:rsidRDefault="00B97FDB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>m</w:t>
      </w:r>
      <w:r w:rsidR="00BF12CD" w:rsidRPr="00744A78">
        <w:rPr>
          <w:rFonts w:ascii="Courier New" w:hAnsi="Courier New" w:cs="Courier New"/>
        </w:rPr>
        <w:t xml:space="preserve"> </w:t>
      </w:r>
      <w:r w:rsidR="00744A78">
        <w:rPr>
          <w:rFonts w:ascii="Courier New" w:hAnsi="Courier New" w:cs="Courier New"/>
        </w:rPr>
        <w:t>... /m/</w:t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  <w:t>w</w:t>
      </w:r>
      <w:r w:rsidR="001463A8">
        <w:rPr>
          <w:rFonts w:ascii="Courier New" w:hAnsi="Courier New" w:cs="Courier New"/>
        </w:rPr>
        <w:t xml:space="preserve"> ... /ʍ/</w:t>
      </w:r>
    </w:p>
    <w:p w14:paraId="565ED62B" w14:textId="18DA470E" w:rsidR="00B97FDB" w:rsidRPr="00744A78" w:rsidRDefault="001E769F" w:rsidP="009251D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r w:rsidR="00B97FDB" w:rsidRPr="00744A78">
        <w:rPr>
          <w:rFonts w:ascii="Courier New" w:hAnsi="Courier New" w:cs="Courier New"/>
        </w:rPr>
        <w:t>n</w:t>
      </w:r>
      <w:r w:rsidR="00744A78">
        <w:rPr>
          <w:rFonts w:ascii="Courier New" w:hAnsi="Courier New" w:cs="Courier New"/>
        </w:rPr>
        <w:t xml:space="preserve"> ... /n/ </w:t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  <w:t>y</w:t>
      </w:r>
      <w:r w:rsidR="001463A8">
        <w:rPr>
          <w:rFonts w:ascii="Courier New" w:hAnsi="Courier New" w:cs="Courier New"/>
        </w:rPr>
        <w:t xml:space="preserve"> ... /j/</w:t>
      </w:r>
    </w:p>
    <w:p w14:paraId="5B61F680" w14:textId="37838641" w:rsidR="00B97FDB" w:rsidRPr="00744A78" w:rsidRDefault="00B97FDB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 xml:space="preserve">p </w:t>
      </w:r>
      <w:r w:rsidR="001E769F">
        <w:rPr>
          <w:rFonts w:ascii="Courier New" w:hAnsi="Courier New" w:cs="Courier New"/>
          <w:lang w:val="und-Latn"/>
        </w:rPr>
        <w:t>... /p/</w:t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  <w:t>f</w:t>
      </w:r>
      <w:r w:rsidR="001463A8">
        <w:rPr>
          <w:rFonts w:ascii="Courier New" w:hAnsi="Courier New" w:cs="Courier New"/>
        </w:rPr>
        <w:t xml:space="preserve"> ... /ɸ/</w:t>
      </w:r>
    </w:p>
    <w:p w14:paraId="6E2D988D" w14:textId="5C3BDB42" w:rsidR="00B97FDB" w:rsidRPr="00744A78" w:rsidRDefault="00B97FDB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 xml:space="preserve">t </w:t>
      </w:r>
      <w:r w:rsidR="001E769F">
        <w:rPr>
          <w:rFonts w:ascii="Courier New" w:hAnsi="Courier New" w:cs="Courier New"/>
        </w:rPr>
        <w:t>... /</w:t>
      </w:r>
      <w:r w:rsidR="001A248F">
        <w:rPr>
          <w:rFonts w:ascii="Courier New" w:hAnsi="Courier New" w:cs="Courier New"/>
        </w:rPr>
        <w:t xml:space="preserve">t/ </w:t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  <w:t>v</w:t>
      </w:r>
      <w:r w:rsidR="001463A8">
        <w:rPr>
          <w:rFonts w:ascii="Courier New" w:hAnsi="Courier New" w:cs="Courier New"/>
        </w:rPr>
        <w:t xml:space="preserve"> ... /</w:t>
      </w:r>
      <w:proofErr w:type="spellStart"/>
      <w:r w:rsidR="001463A8">
        <w:rPr>
          <w:rFonts w:ascii="Courier New" w:hAnsi="Courier New" w:cs="Courier New"/>
        </w:rPr>
        <w:t>ʋ</w:t>
      </w:r>
      <w:r w:rsidR="001463A8">
        <w:rPr>
          <w:rFonts w:ascii="Courier New" w:hAnsi="Courier New" w:cs="Courier New"/>
        </w:rPr>
        <w:t>~</w:t>
      </w:r>
      <w:r w:rsidR="001463A8">
        <w:rPr>
          <w:rFonts w:ascii="Courier New" w:hAnsi="Courier New" w:cs="Courier New"/>
        </w:rPr>
        <w:t>w</w:t>
      </w:r>
      <w:proofErr w:type="spellEnd"/>
      <w:r w:rsidR="001463A8">
        <w:rPr>
          <w:rFonts w:ascii="Courier New" w:hAnsi="Courier New" w:cs="Courier New"/>
        </w:rPr>
        <w:t>/</w:t>
      </w:r>
    </w:p>
    <w:p w14:paraId="4DE1FA30" w14:textId="4C83A186" w:rsidR="00B97FDB" w:rsidRPr="00744A78" w:rsidRDefault="00B97FDB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 xml:space="preserve">k </w:t>
      </w:r>
      <w:r w:rsidR="001A248F">
        <w:rPr>
          <w:rFonts w:ascii="Courier New" w:hAnsi="Courier New" w:cs="Courier New"/>
        </w:rPr>
        <w:t>... /k/</w:t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</w:r>
      <w:r w:rsidR="00BF12CD" w:rsidRPr="00744A78">
        <w:rPr>
          <w:rFonts w:ascii="Courier New" w:hAnsi="Courier New" w:cs="Courier New"/>
        </w:rPr>
        <w:tab/>
        <w:t>s</w:t>
      </w:r>
      <w:r w:rsidR="001463A8">
        <w:rPr>
          <w:rFonts w:ascii="Courier New" w:hAnsi="Courier New" w:cs="Courier New"/>
        </w:rPr>
        <w:t xml:space="preserve"> ... /s/</w:t>
      </w:r>
    </w:p>
    <w:p w14:paraId="3D0D9285" w14:textId="2E3B900A" w:rsidR="00B97FDB" w:rsidRPr="00744A78" w:rsidRDefault="00B97FDB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</w:r>
      <w:r w:rsidR="00FF6F52" w:rsidRPr="00744A78">
        <w:rPr>
          <w:rFonts w:ascii="Courier New" w:hAnsi="Courier New" w:cs="Courier New"/>
        </w:rPr>
        <w:t>b</w:t>
      </w:r>
      <w:r w:rsidR="001A248F">
        <w:rPr>
          <w:rFonts w:ascii="Courier New" w:hAnsi="Courier New" w:cs="Courier New"/>
        </w:rPr>
        <w:t xml:space="preserve"> ... /b/</w:t>
      </w:r>
      <w:r w:rsidR="00FF6F52" w:rsidRPr="00744A78">
        <w:rPr>
          <w:rFonts w:ascii="Courier New" w:hAnsi="Courier New" w:cs="Courier New"/>
        </w:rPr>
        <w:tab/>
      </w:r>
      <w:r w:rsidR="00FF6F52" w:rsidRPr="00744A78">
        <w:rPr>
          <w:rFonts w:ascii="Courier New" w:hAnsi="Courier New" w:cs="Courier New"/>
        </w:rPr>
        <w:tab/>
      </w:r>
      <w:r w:rsidR="00FF6F52" w:rsidRPr="00744A78">
        <w:rPr>
          <w:rFonts w:ascii="Courier New" w:hAnsi="Courier New" w:cs="Courier New"/>
        </w:rPr>
        <w:tab/>
      </w:r>
      <w:r w:rsidR="00360B89">
        <w:rPr>
          <w:rFonts w:ascii="Courier New" w:hAnsi="Courier New" w:cs="Courier New"/>
        </w:rPr>
        <w:t>c</w:t>
      </w:r>
      <w:r w:rsidR="001463A8">
        <w:rPr>
          <w:rFonts w:ascii="Courier New" w:hAnsi="Courier New" w:cs="Courier New"/>
        </w:rPr>
        <w:t xml:space="preserve"> ...</w:t>
      </w:r>
      <w:r w:rsidR="005A4294">
        <w:rPr>
          <w:rFonts w:ascii="Courier New" w:hAnsi="Courier New" w:cs="Courier New"/>
        </w:rPr>
        <w:t xml:space="preserve"> /</w:t>
      </w:r>
      <w:proofErr w:type="spellStart"/>
      <w:r w:rsidR="005A4294">
        <w:rPr>
          <w:rFonts w:ascii="Courier New" w:hAnsi="Courier New" w:cs="Courier New"/>
        </w:rPr>
        <w:t>tɕ</w:t>
      </w:r>
      <w:r w:rsidR="005A4294">
        <w:rPr>
          <w:rFonts w:ascii="Courier New" w:hAnsi="Courier New" w:cs="Courier New"/>
        </w:rPr>
        <w:t>~</w:t>
      </w:r>
      <w:r w:rsidR="005A4294">
        <w:rPr>
          <w:rFonts w:ascii="Courier New" w:hAnsi="Courier New" w:cs="Courier New"/>
        </w:rPr>
        <w:t>ɕ</w:t>
      </w:r>
      <w:proofErr w:type="spellEnd"/>
      <w:r w:rsidR="005A4294">
        <w:rPr>
          <w:rFonts w:ascii="Courier New" w:hAnsi="Courier New" w:cs="Courier New"/>
        </w:rPr>
        <w:t>/</w:t>
      </w:r>
    </w:p>
    <w:p w14:paraId="2D349C30" w14:textId="0091597C" w:rsidR="00FF6F52" w:rsidRPr="00744A78" w:rsidRDefault="00FF6F52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 xml:space="preserve">d </w:t>
      </w:r>
      <w:r w:rsidR="001A248F">
        <w:rPr>
          <w:rFonts w:ascii="Courier New" w:hAnsi="Courier New" w:cs="Courier New"/>
        </w:rPr>
        <w:t>... /d/</w:t>
      </w:r>
      <w:r w:rsidRPr="00744A78">
        <w:rPr>
          <w:rFonts w:ascii="Courier New" w:hAnsi="Courier New" w:cs="Courier New"/>
        </w:rPr>
        <w:tab/>
      </w:r>
      <w:r w:rsidRPr="00744A78">
        <w:rPr>
          <w:rFonts w:ascii="Courier New" w:hAnsi="Courier New" w:cs="Courier New"/>
        </w:rPr>
        <w:tab/>
      </w:r>
      <w:r w:rsidRPr="00744A78">
        <w:rPr>
          <w:rFonts w:ascii="Courier New" w:hAnsi="Courier New" w:cs="Courier New"/>
        </w:rPr>
        <w:tab/>
      </w:r>
      <w:r w:rsidR="00360B89">
        <w:rPr>
          <w:rFonts w:ascii="Courier New" w:hAnsi="Courier New" w:cs="Courier New"/>
        </w:rPr>
        <w:t>j</w:t>
      </w:r>
      <w:r w:rsidR="005A4294">
        <w:rPr>
          <w:rFonts w:ascii="Courier New" w:hAnsi="Courier New" w:cs="Courier New"/>
        </w:rPr>
        <w:t xml:space="preserve"> ... /</w:t>
      </w:r>
      <w:proofErr w:type="spellStart"/>
      <w:r w:rsidR="005A4294">
        <w:rPr>
          <w:rFonts w:ascii="Courier New" w:hAnsi="Courier New" w:cs="Courier New"/>
        </w:rPr>
        <w:t>dʑ</w:t>
      </w:r>
      <w:r w:rsidR="005A4294">
        <w:rPr>
          <w:rFonts w:ascii="Courier New" w:hAnsi="Courier New" w:cs="Courier New"/>
        </w:rPr>
        <w:t>~</w:t>
      </w:r>
      <w:r w:rsidR="005A4294">
        <w:rPr>
          <w:rFonts w:ascii="Courier New" w:hAnsi="Courier New" w:cs="Courier New"/>
        </w:rPr>
        <w:t>ʑ</w:t>
      </w:r>
      <w:proofErr w:type="spellEnd"/>
      <w:r w:rsidR="005A4294">
        <w:rPr>
          <w:rFonts w:ascii="Courier New" w:hAnsi="Courier New" w:cs="Courier New"/>
        </w:rPr>
        <w:t>/</w:t>
      </w:r>
    </w:p>
    <w:p w14:paraId="57AB41C1" w14:textId="0A07FBD0" w:rsidR="00FF6F52" w:rsidRPr="00744A78" w:rsidRDefault="00FF6F52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>g</w:t>
      </w:r>
      <w:r w:rsidR="001A248F">
        <w:rPr>
          <w:rFonts w:ascii="Courier New" w:hAnsi="Courier New" w:cs="Courier New"/>
        </w:rPr>
        <w:t xml:space="preserve"> ... /g/</w:t>
      </w:r>
      <w:r w:rsidRPr="00744A78">
        <w:rPr>
          <w:rFonts w:ascii="Courier New" w:hAnsi="Courier New" w:cs="Courier New"/>
        </w:rPr>
        <w:tab/>
      </w:r>
      <w:r w:rsidRPr="00744A78">
        <w:rPr>
          <w:rFonts w:ascii="Courier New" w:hAnsi="Courier New" w:cs="Courier New"/>
        </w:rPr>
        <w:tab/>
      </w:r>
      <w:r w:rsidRPr="00744A78">
        <w:rPr>
          <w:rFonts w:ascii="Courier New" w:hAnsi="Courier New" w:cs="Courier New"/>
        </w:rPr>
        <w:tab/>
      </w:r>
      <w:r w:rsidR="00360B89">
        <w:rPr>
          <w:rFonts w:ascii="Courier New" w:hAnsi="Courier New" w:cs="Courier New"/>
        </w:rPr>
        <w:t>x</w:t>
      </w:r>
      <w:r w:rsidR="005A4294">
        <w:rPr>
          <w:rFonts w:ascii="Courier New" w:hAnsi="Courier New" w:cs="Courier New"/>
        </w:rPr>
        <w:t xml:space="preserve"> ... /</w:t>
      </w:r>
      <w:proofErr w:type="spellStart"/>
      <w:r w:rsidR="005A4294">
        <w:rPr>
          <w:rFonts w:ascii="Courier New" w:hAnsi="Courier New" w:cs="Courier New"/>
        </w:rPr>
        <w:t>x</w:t>
      </w:r>
      <w:r w:rsidR="005A4294">
        <w:rPr>
          <w:rFonts w:ascii="Courier New" w:hAnsi="Courier New" w:cs="Courier New"/>
        </w:rPr>
        <w:t>~</w:t>
      </w:r>
      <w:r w:rsidR="005A4294">
        <w:rPr>
          <w:rFonts w:ascii="Courier New" w:hAnsi="Courier New" w:cs="Courier New"/>
        </w:rPr>
        <w:t>h</w:t>
      </w:r>
      <w:proofErr w:type="spellEnd"/>
      <w:r w:rsidR="005A4294">
        <w:rPr>
          <w:rFonts w:ascii="Courier New" w:hAnsi="Courier New" w:cs="Courier New"/>
        </w:rPr>
        <w:t>/</w:t>
      </w:r>
    </w:p>
    <w:p w14:paraId="14476509" w14:textId="74758DEF" w:rsidR="00744A78" w:rsidRDefault="00744A78" w:rsidP="009251DC">
      <w:pPr>
        <w:rPr>
          <w:rFonts w:ascii="Courier New" w:hAnsi="Courier New" w:cs="Courier New"/>
        </w:rPr>
      </w:pPr>
      <w:r w:rsidRPr="00744A78">
        <w:rPr>
          <w:rFonts w:ascii="Courier New" w:hAnsi="Courier New" w:cs="Courier New"/>
        </w:rPr>
        <w:tab/>
        <w:t>ts</w:t>
      </w:r>
      <w:r w:rsidR="00C94B45">
        <w:rPr>
          <w:rFonts w:ascii="Courier New" w:hAnsi="Courier New" w:cs="Courier New"/>
        </w:rPr>
        <w:t xml:space="preserve"> .. /ts/</w:t>
      </w:r>
      <w:r w:rsidRPr="00744A78">
        <w:rPr>
          <w:rFonts w:ascii="Courier New" w:hAnsi="Courier New" w:cs="Courier New"/>
        </w:rPr>
        <w:tab/>
      </w:r>
      <w:r w:rsidRPr="00744A78">
        <w:rPr>
          <w:rFonts w:ascii="Courier New" w:hAnsi="Courier New" w:cs="Courier New"/>
        </w:rPr>
        <w:tab/>
        <w:t>l</w:t>
      </w:r>
      <w:r w:rsidR="005A4294">
        <w:rPr>
          <w:rFonts w:ascii="Courier New" w:hAnsi="Courier New" w:cs="Courier New"/>
        </w:rPr>
        <w:t xml:space="preserve"> ... /l/</w:t>
      </w:r>
    </w:p>
    <w:p w14:paraId="763B309F" w14:textId="5F1AA909" w:rsidR="00360B89" w:rsidRDefault="00360B89" w:rsidP="009251D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 ... /</w:t>
      </w:r>
      <w:proofErr w:type="spellStart"/>
      <w:r w:rsidR="005A4294">
        <w:rPr>
          <w:rFonts w:ascii="Courier New" w:hAnsi="Courier New" w:cs="Courier New"/>
        </w:rPr>
        <w:t>r</w:t>
      </w:r>
      <w:r w:rsidR="005A4294">
        <w:rPr>
          <w:rFonts w:ascii="Courier New" w:hAnsi="Courier New" w:cs="Courier New"/>
        </w:rPr>
        <w:t>~</w:t>
      </w:r>
      <w:r w:rsidR="005A4294">
        <w:rPr>
          <w:rFonts w:ascii="Courier New" w:hAnsi="Courier New" w:cs="Courier New"/>
        </w:rPr>
        <w:t>ɾ</w:t>
      </w:r>
      <w:proofErr w:type="spellEnd"/>
      <w:r w:rsidR="005A4294">
        <w:rPr>
          <w:rFonts w:ascii="Courier New" w:hAnsi="Courier New" w:cs="Courier New"/>
        </w:rPr>
        <w:t>/</w:t>
      </w:r>
    </w:p>
    <w:p w14:paraId="74309B97" w14:textId="42831740" w:rsidR="00E82162" w:rsidRDefault="00E82162" w:rsidP="009251DC"/>
    <w:p w14:paraId="43D94F65" w14:textId="7AA65E3F" w:rsidR="00E82162" w:rsidRDefault="00E82162" w:rsidP="009251DC">
      <w:r>
        <w:t xml:space="preserve">*n: </w:t>
      </w:r>
      <w:r w:rsidR="00163414">
        <w:t>the coda nasal assimilates to whatever is in front of it, but still defaults to /n/</w:t>
      </w:r>
    </w:p>
    <w:p w14:paraId="08DF5EB3" w14:textId="77777777" w:rsidR="00037FFB" w:rsidRDefault="00037FFB" w:rsidP="009251DC"/>
    <w:p w14:paraId="57C7C6CD" w14:textId="35965419" w:rsidR="00037FFB" w:rsidRPr="00037FFB" w:rsidRDefault="00037FFB" w:rsidP="009251DC">
      <w:r>
        <w:rPr>
          <w:i/>
          <w:iCs/>
        </w:rPr>
        <w:t>c</w:t>
      </w:r>
      <w:r>
        <w:t xml:space="preserve"> and </w:t>
      </w:r>
      <w:r>
        <w:rPr>
          <w:i/>
          <w:iCs/>
        </w:rPr>
        <w:t>j</w:t>
      </w:r>
      <w:r>
        <w:t xml:space="preserve"> are pronounced as affricates when they’re found word initially. </w:t>
      </w:r>
    </w:p>
    <w:p w14:paraId="2C6231FC" w14:textId="3C09DAE4" w:rsidR="003014EA" w:rsidRDefault="003014EA" w:rsidP="009251DC"/>
    <w:p w14:paraId="03E8E229" w14:textId="7DC89DB7" w:rsidR="003A2DE5" w:rsidRDefault="003A2DE5" w:rsidP="009251DC">
      <w:r>
        <w:t xml:space="preserve">On the romanization: </w:t>
      </w:r>
    </w:p>
    <w:p w14:paraId="40A84173" w14:textId="59DA2610" w:rsidR="003014EA" w:rsidRDefault="003A2DE5" w:rsidP="003A2DE5">
      <w:pPr>
        <w:ind w:firstLine="720"/>
      </w:pPr>
      <w:r>
        <w:t xml:space="preserve">... </w:t>
      </w:r>
      <w:r w:rsidR="00C2043D">
        <w:t xml:space="preserve">Only loanwords or proper names should be capitalized. </w:t>
      </w:r>
    </w:p>
    <w:p w14:paraId="24463DBA" w14:textId="6052BE5E" w:rsidR="00C2043D" w:rsidRPr="00E82162" w:rsidRDefault="003A2DE5" w:rsidP="002272FE">
      <w:pPr>
        <w:pStyle w:val="BodyTextIndent2"/>
      </w:pPr>
      <w:r>
        <w:t xml:space="preserve">... </w:t>
      </w:r>
      <w:r w:rsidR="00C2043D">
        <w:t xml:space="preserve">Colons ( : ) and Semicolons ( ; ) should be used instead of periods </w:t>
      </w:r>
      <w:r>
        <w:t xml:space="preserve">( . ) </w:t>
      </w:r>
      <w:r w:rsidR="00C2043D">
        <w:t>and comas</w:t>
      </w:r>
      <w:r>
        <w:t xml:space="preserve"> ( , )</w:t>
      </w:r>
      <w:r w:rsidR="00C2043D">
        <w:t xml:space="preserve">, for the sake of (my own) visibility in the text. </w:t>
      </w:r>
      <w:r>
        <w:t xml:space="preserve">Quotation marks (“”) are used as normal. </w:t>
      </w:r>
    </w:p>
    <w:p w14:paraId="290F3262" w14:textId="2E9805EF" w:rsidR="001F578C" w:rsidRDefault="001F578C" w:rsidP="009251DC">
      <w:r>
        <w:br w:type="page"/>
      </w:r>
    </w:p>
    <w:p w14:paraId="77B96F69" w14:textId="6FFE77C8" w:rsidR="004575F0" w:rsidRDefault="004575F0" w:rsidP="00516275">
      <w:pPr>
        <w:pStyle w:val="Subtitle"/>
      </w:pPr>
      <w:r>
        <w:lastRenderedPageBreak/>
        <w:t>Morphology</w:t>
      </w:r>
    </w:p>
    <w:p w14:paraId="6D0755B5" w14:textId="56A8DD57" w:rsidR="004575F0" w:rsidRDefault="004575F0" w:rsidP="009251DC"/>
    <w:p w14:paraId="65FE2BAD" w14:textId="3DC98307" w:rsidR="00AE67AB" w:rsidRDefault="00F25D36" w:rsidP="00B345B7">
      <w:pPr>
        <w:spacing w:before="240"/>
      </w:pPr>
      <w:r>
        <w:rPr>
          <w:i/>
          <w:iCs/>
        </w:rPr>
        <w:t>Nominal Morphology</w:t>
      </w:r>
      <w:r>
        <w:t xml:space="preserve"> ...</w:t>
      </w:r>
    </w:p>
    <w:p w14:paraId="05C57F48" w14:textId="04D8849E" w:rsidR="004D2B77" w:rsidRPr="004C1CBE" w:rsidRDefault="00163CC9" w:rsidP="00B345B7">
      <w:pPr>
        <w:spacing w:before="240"/>
      </w:pPr>
      <w:r>
        <w:t xml:space="preserve">To be viable, nouns require case marking, and nothing else. </w:t>
      </w:r>
      <w:r w:rsidR="00F42358">
        <w:t>Very little of Jaixa’s nominal inflection is shown in the text, but of importance</w:t>
      </w:r>
      <w:r w:rsidR="000D3C24">
        <w:t xml:space="preserve">: nouns do not inflect for the plural; the </w:t>
      </w:r>
      <w:r w:rsidR="000D3C24">
        <w:rPr>
          <w:i/>
          <w:iCs/>
        </w:rPr>
        <w:t>-</w:t>
      </w:r>
      <w:proofErr w:type="spellStart"/>
      <w:r w:rsidR="000D3C24">
        <w:rPr>
          <w:i/>
          <w:iCs/>
        </w:rPr>
        <w:t>xia</w:t>
      </w:r>
      <w:proofErr w:type="spellEnd"/>
      <w:r w:rsidR="000D3C24">
        <w:t xml:space="preserve"> suffix forms the </w:t>
      </w:r>
      <w:r w:rsidR="000D3C24">
        <w:rPr>
          <w:smallCaps/>
        </w:rPr>
        <w:t>collective</w:t>
      </w:r>
      <w:r w:rsidR="000D3C24">
        <w:t xml:space="preserve"> </w:t>
      </w:r>
      <w:r w:rsidR="004C1CBE">
        <w:t xml:space="preserve">of the noun, referring to it </w:t>
      </w:r>
      <w:r w:rsidR="004C1CBE">
        <w:rPr>
          <w:i/>
          <w:iCs/>
        </w:rPr>
        <w:t>and</w:t>
      </w:r>
      <w:r w:rsidR="004C1CBE">
        <w:t xml:space="preserve"> </w:t>
      </w:r>
      <w:r w:rsidR="00731C2A">
        <w:t xml:space="preserve">an associated group or set. </w:t>
      </w:r>
    </w:p>
    <w:p w14:paraId="63247728" w14:textId="43564D42" w:rsidR="00146969" w:rsidRDefault="00146969" w:rsidP="00B345B7">
      <w:pPr>
        <w:spacing w:before="240"/>
        <w:ind w:left="720"/>
      </w:pPr>
      <w:proofErr w:type="spellStart"/>
      <w:r w:rsidRPr="00B345B7">
        <w:rPr>
          <w:i/>
          <w:iCs/>
        </w:rPr>
        <w:t>jika</w:t>
      </w:r>
      <w:proofErr w:type="spellEnd"/>
      <w:r w:rsidR="00B345B7">
        <w:rPr>
          <w:i/>
          <w:iCs/>
        </w:rPr>
        <w:t>:</w:t>
      </w:r>
      <w:r>
        <w:tab/>
      </w:r>
      <w:r>
        <w:tab/>
      </w:r>
      <w:r w:rsidR="00B345B7">
        <w:t xml:space="preserve">some </w:t>
      </w:r>
      <w:r>
        <w:t>person</w:t>
      </w:r>
      <w:r w:rsidR="00B345B7">
        <w:t>, some people</w:t>
      </w:r>
      <w:r w:rsidR="00054563">
        <w:t>.</w:t>
      </w:r>
      <w:r w:rsidR="00B345B7">
        <w:br/>
      </w:r>
      <w:proofErr w:type="spellStart"/>
      <w:r w:rsidRPr="00B345B7">
        <w:rPr>
          <w:i/>
          <w:iCs/>
        </w:rPr>
        <w:t>jikaxia</w:t>
      </w:r>
      <w:proofErr w:type="spellEnd"/>
      <w:r w:rsidR="00B345B7">
        <w:rPr>
          <w:i/>
          <w:iCs/>
        </w:rPr>
        <w:t>:</w:t>
      </w:r>
      <w:r>
        <w:tab/>
      </w:r>
      <w:r>
        <w:tab/>
        <w:t>a people</w:t>
      </w:r>
      <w:r w:rsidR="00054563">
        <w:t>.</w:t>
      </w:r>
    </w:p>
    <w:p w14:paraId="24F4A094" w14:textId="25AA2E73" w:rsidR="00E24A46" w:rsidRDefault="004D2B77" w:rsidP="00042742">
      <w:pPr>
        <w:spacing w:before="240"/>
      </w:pPr>
      <w:r>
        <w:t>Nouns ca</w:t>
      </w:r>
      <w:r w:rsidR="00731C2A">
        <w:t xml:space="preserve">n </w:t>
      </w:r>
      <w:r w:rsidR="00E24A46">
        <w:t>be modified by other nouns, the modifier following the noun in modifies</w:t>
      </w:r>
      <w:r w:rsidR="00CF0D9A">
        <w:t xml:space="preserve">. This usually indicates a quality of shape relating to the modifier, or a quality of disposition. </w:t>
      </w:r>
      <w:r w:rsidR="00D2650C">
        <w:t xml:space="preserve">Context is usually enough to disambiguate the meanings: </w:t>
      </w:r>
    </w:p>
    <w:p w14:paraId="784FE3D9" w14:textId="6DEA4898" w:rsidR="007E69A5" w:rsidRDefault="007E69A5" w:rsidP="00042742">
      <w:pPr>
        <w:spacing w:before="240"/>
      </w:pPr>
      <w:r>
        <w:tab/>
      </w:r>
      <w:proofErr w:type="spellStart"/>
      <w:r>
        <w:rPr>
          <w:i/>
          <w:iCs/>
        </w:rPr>
        <w:t>jika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sevi</w:t>
      </w:r>
      <w:proofErr w:type="spellEnd"/>
      <w:r>
        <w:rPr>
          <w:i/>
          <w:iCs/>
        </w:rPr>
        <w:t>:</w:t>
      </w:r>
      <w:r>
        <w:tab/>
        <w:t>a fishy person; a fish shaped person</w:t>
      </w:r>
      <w:r w:rsidR="00054563">
        <w:t>.</w:t>
      </w:r>
    </w:p>
    <w:p w14:paraId="6F57DC88" w14:textId="0D6BBAA2" w:rsidR="00D2650C" w:rsidRDefault="00397C14" w:rsidP="00042742">
      <w:pPr>
        <w:spacing w:before="240"/>
      </w:pPr>
      <w:r>
        <w:t xml:space="preserve">Genitive relationships are indicated in a construction like: </w:t>
      </w:r>
    </w:p>
    <w:p w14:paraId="4E516FC1" w14:textId="526AFFF5" w:rsidR="00397C14" w:rsidRDefault="00397C14" w:rsidP="00042742">
      <w:pPr>
        <w:spacing w:before="240"/>
      </w:pPr>
      <w:r>
        <w:tab/>
      </w:r>
      <w:proofErr w:type="spellStart"/>
      <w:r w:rsidR="00472A82">
        <w:rPr>
          <w:i/>
          <w:iCs/>
        </w:rPr>
        <w:t>jika</w:t>
      </w:r>
      <w:proofErr w:type="spellEnd"/>
      <w:r w:rsidR="00472A82">
        <w:rPr>
          <w:i/>
          <w:iCs/>
        </w:rPr>
        <w:t xml:space="preserve"> </w:t>
      </w:r>
      <w:proofErr w:type="spellStart"/>
      <w:r w:rsidR="00472A82">
        <w:rPr>
          <w:i/>
          <w:iCs/>
        </w:rPr>
        <w:t>tse</w:t>
      </w:r>
      <w:proofErr w:type="spellEnd"/>
      <w:r w:rsidR="00472A82">
        <w:rPr>
          <w:i/>
          <w:iCs/>
        </w:rPr>
        <w:t xml:space="preserve"> </w:t>
      </w:r>
      <w:proofErr w:type="spellStart"/>
      <w:r w:rsidR="00472A82">
        <w:rPr>
          <w:i/>
          <w:iCs/>
        </w:rPr>
        <w:t>sevi</w:t>
      </w:r>
      <w:proofErr w:type="spellEnd"/>
      <w:r w:rsidR="00472A82">
        <w:rPr>
          <w:i/>
          <w:iCs/>
        </w:rPr>
        <w:t>:</w:t>
      </w:r>
      <w:r w:rsidR="00472A82">
        <w:tab/>
        <w:t>A person’s fish</w:t>
      </w:r>
      <w:r w:rsidR="00054563">
        <w:t>.</w:t>
      </w:r>
      <w:r w:rsidR="00FB1485">
        <w:br/>
      </w:r>
      <w:r w:rsidR="00FB1485">
        <w:tab/>
      </w:r>
      <w:proofErr w:type="spellStart"/>
      <w:r w:rsidR="00930191">
        <w:rPr>
          <w:i/>
          <w:iCs/>
        </w:rPr>
        <w:t>lotse</w:t>
      </w:r>
      <w:proofErr w:type="spellEnd"/>
      <w:r w:rsidR="00930191">
        <w:rPr>
          <w:i/>
          <w:iCs/>
        </w:rPr>
        <w:t xml:space="preserve"> </w:t>
      </w:r>
      <w:proofErr w:type="spellStart"/>
      <w:r w:rsidR="00930191">
        <w:rPr>
          <w:i/>
          <w:iCs/>
        </w:rPr>
        <w:t>sevi</w:t>
      </w:r>
      <w:proofErr w:type="spellEnd"/>
      <w:r w:rsidR="00930191">
        <w:rPr>
          <w:i/>
          <w:iCs/>
        </w:rPr>
        <w:t>:</w:t>
      </w:r>
      <w:r w:rsidR="00930191">
        <w:tab/>
        <w:t>Their fish</w:t>
      </w:r>
      <w:r w:rsidR="00054563">
        <w:t>.</w:t>
      </w:r>
    </w:p>
    <w:p w14:paraId="25D4EA25" w14:textId="7C340E01" w:rsidR="00930191" w:rsidRDefault="00F30F08" w:rsidP="00042742">
      <w:pPr>
        <w:spacing w:before="240"/>
      </w:pPr>
      <w:r>
        <w:rPr>
          <w:i/>
          <w:iCs/>
        </w:rPr>
        <w:t>Verbal Morphology</w:t>
      </w:r>
      <w:r>
        <w:t xml:space="preserve"> ...</w:t>
      </w:r>
    </w:p>
    <w:p w14:paraId="2FC70061" w14:textId="56B83DB1" w:rsidR="00DC4F2D" w:rsidRDefault="00F30F08" w:rsidP="00042742">
      <w:pPr>
        <w:spacing w:before="240"/>
      </w:pPr>
      <w:r>
        <w:t xml:space="preserve">Verbs are marked for </w:t>
      </w:r>
      <w:proofErr w:type="spellStart"/>
      <w:r w:rsidR="009626B8" w:rsidRPr="009626B8">
        <w:rPr>
          <w:smallCaps/>
        </w:rPr>
        <w:t>applicative</w:t>
      </w:r>
      <w:r w:rsidR="009626B8">
        <w:t>s</w:t>
      </w:r>
      <w:proofErr w:type="spellEnd"/>
      <w:r>
        <w:t xml:space="preserve">, </w:t>
      </w:r>
      <w:r w:rsidR="004F12AD" w:rsidRPr="009626B8">
        <w:rPr>
          <w:smallCaps/>
        </w:rPr>
        <w:t>voice</w:t>
      </w:r>
      <w:r w:rsidR="004F12AD">
        <w:t xml:space="preserve">, and </w:t>
      </w:r>
      <w:r w:rsidR="004F12AD" w:rsidRPr="009626B8">
        <w:rPr>
          <w:smallCaps/>
        </w:rPr>
        <w:t>mood</w:t>
      </w:r>
      <w:r w:rsidR="004F12AD">
        <w:t xml:space="preserve">, and use auxiliaries or paraphrastic constructions to </w:t>
      </w:r>
      <w:r w:rsidR="009626B8">
        <w:t xml:space="preserve">refine the meaning further. </w:t>
      </w:r>
      <w:r w:rsidR="00DC4F2D">
        <w:t xml:space="preserve">The </w:t>
      </w:r>
      <w:r w:rsidR="00DC4F2D" w:rsidRPr="00DC4F2D">
        <w:rPr>
          <w:smallCaps/>
        </w:rPr>
        <w:t>mediopassive</w:t>
      </w:r>
      <w:r w:rsidR="00DC4F2D">
        <w:t xml:space="preserve"> is used to demote the </w:t>
      </w:r>
      <w:r w:rsidR="0060191F">
        <w:rPr>
          <w:smallCaps/>
        </w:rPr>
        <w:t>ergative</w:t>
      </w:r>
      <w:r w:rsidR="0060191F">
        <w:t xml:space="preserve"> argument, </w:t>
      </w:r>
      <w:r w:rsidR="0003751D">
        <w:t xml:space="preserve">or </w:t>
      </w:r>
      <w:r w:rsidR="0060191F">
        <w:t xml:space="preserve">to indicate a reflexive meaning. </w:t>
      </w:r>
    </w:p>
    <w:p w14:paraId="6521DAAB" w14:textId="69D5EFE2" w:rsidR="0060191F" w:rsidRDefault="0060191F" w:rsidP="00042742">
      <w:pPr>
        <w:spacing w:before="240"/>
      </w:pPr>
      <w:r>
        <w:tab/>
      </w:r>
      <w:proofErr w:type="spellStart"/>
      <w:r w:rsidR="00054563">
        <w:rPr>
          <w:i/>
          <w:iCs/>
        </w:rPr>
        <w:t>sevi</w:t>
      </w:r>
      <w:proofErr w:type="spellEnd"/>
      <w:r w:rsidR="00054563">
        <w:rPr>
          <w:i/>
          <w:iCs/>
        </w:rPr>
        <w:t xml:space="preserve"> ja</w:t>
      </w:r>
      <w:r w:rsidR="006E6CB0">
        <w:rPr>
          <w:i/>
          <w:iCs/>
        </w:rPr>
        <w:t xml:space="preserve"> au</w:t>
      </w:r>
      <w:r w:rsidR="00054563">
        <w:rPr>
          <w:i/>
          <w:iCs/>
        </w:rPr>
        <w:t xml:space="preserve"> </w:t>
      </w:r>
      <w:proofErr w:type="spellStart"/>
      <w:r w:rsidR="00054563">
        <w:rPr>
          <w:i/>
          <w:iCs/>
        </w:rPr>
        <w:t>katepagi</w:t>
      </w:r>
      <w:proofErr w:type="spellEnd"/>
      <w:r w:rsidR="00054563">
        <w:rPr>
          <w:i/>
          <w:iCs/>
        </w:rPr>
        <w:t>:</w:t>
      </w:r>
      <w:r w:rsidR="00054563">
        <w:tab/>
      </w:r>
      <w:r w:rsidR="00054563">
        <w:tab/>
        <w:t>a fish hugs itself.</w:t>
      </w:r>
      <w:r w:rsidR="00075A28">
        <w:br/>
      </w:r>
      <w:r w:rsidR="00075A28">
        <w:tab/>
      </w:r>
      <w:proofErr w:type="spellStart"/>
      <w:r w:rsidR="00E043F0">
        <w:rPr>
          <w:i/>
          <w:iCs/>
        </w:rPr>
        <w:t>sevi</w:t>
      </w:r>
      <w:proofErr w:type="spellEnd"/>
      <w:r w:rsidR="00E043F0">
        <w:rPr>
          <w:i/>
          <w:iCs/>
        </w:rPr>
        <w:t xml:space="preserve"> e</w:t>
      </w:r>
      <w:r w:rsidR="00075A28">
        <w:rPr>
          <w:i/>
          <w:iCs/>
        </w:rPr>
        <w:t xml:space="preserve"> </w:t>
      </w:r>
      <w:proofErr w:type="spellStart"/>
      <w:r w:rsidR="00075A28">
        <w:rPr>
          <w:i/>
          <w:iCs/>
        </w:rPr>
        <w:t>katepagi</w:t>
      </w:r>
      <w:proofErr w:type="spellEnd"/>
      <w:r w:rsidR="00075A28">
        <w:rPr>
          <w:i/>
          <w:iCs/>
        </w:rPr>
        <w:t>:</w:t>
      </w:r>
      <w:r w:rsidR="00075A28">
        <w:tab/>
      </w:r>
      <w:r w:rsidR="00075A28">
        <w:tab/>
      </w:r>
      <w:r w:rsidR="00075A28">
        <w:tab/>
      </w:r>
      <w:r w:rsidR="00E043F0">
        <w:t xml:space="preserve">a fish is hugged. </w:t>
      </w:r>
    </w:p>
    <w:p w14:paraId="4720A151" w14:textId="2E7C7D2D" w:rsidR="00E043F0" w:rsidRDefault="00F329B5" w:rsidP="00042742">
      <w:pPr>
        <w:spacing w:before="240"/>
      </w:pPr>
      <w:proofErr w:type="spellStart"/>
      <w:r>
        <w:rPr>
          <w:smallCaps/>
        </w:rPr>
        <w:t>applicative</w:t>
      </w:r>
      <w:r>
        <w:t>s</w:t>
      </w:r>
      <w:proofErr w:type="spellEnd"/>
      <w:r>
        <w:t xml:space="preserve"> carry the </w:t>
      </w:r>
      <w:r>
        <w:rPr>
          <w:smallCaps/>
        </w:rPr>
        <w:t>passive</w:t>
      </w:r>
      <w:r>
        <w:t xml:space="preserve"> part of the </w:t>
      </w:r>
      <w:r>
        <w:rPr>
          <w:smallCaps/>
        </w:rPr>
        <w:t>mediopassive</w:t>
      </w:r>
      <w:r>
        <w:t xml:space="preserve">, demoting the </w:t>
      </w:r>
      <w:r>
        <w:rPr>
          <w:smallCaps/>
        </w:rPr>
        <w:t>ergative</w:t>
      </w:r>
      <w:r>
        <w:t xml:space="preserve"> argument and replacing it with an oblique argument. </w:t>
      </w:r>
    </w:p>
    <w:p w14:paraId="0AD4D8E2" w14:textId="0FED0200" w:rsidR="0053312A" w:rsidRPr="00A76D14" w:rsidRDefault="0053312A" w:rsidP="00042742">
      <w:pPr>
        <w:spacing w:before="240"/>
      </w:pPr>
      <w:r>
        <w:t xml:space="preserve">Verbs can be marked </w:t>
      </w:r>
      <w:r w:rsidR="00A76D14">
        <w:t xml:space="preserve">as </w:t>
      </w:r>
      <w:r w:rsidR="00A76D14">
        <w:rPr>
          <w:smallCaps/>
        </w:rPr>
        <w:t>indicative</w:t>
      </w:r>
      <w:r w:rsidR="00A76D14">
        <w:t xml:space="preserve"> or </w:t>
      </w:r>
      <w:r w:rsidR="00A76D14">
        <w:rPr>
          <w:smallCaps/>
        </w:rPr>
        <w:t>subjunctive</w:t>
      </w:r>
      <w:r w:rsidR="00A76D14">
        <w:t xml:space="preserve">, and take further marking to form an </w:t>
      </w:r>
      <w:r w:rsidR="00A76D14">
        <w:rPr>
          <w:smallCaps/>
        </w:rPr>
        <w:t>imperative</w:t>
      </w:r>
      <w:r w:rsidR="00A76D14">
        <w:t xml:space="preserve">. </w:t>
      </w:r>
      <w:r w:rsidR="00B25895">
        <w:t>This combines with an auxiliary to produce specific meanings</w:t>
      </w:r>
      <w:r w:rsidR="003005D7">
        <w:t xml:space="preserve">, shown in the table on the following page. </w:t>
      </w:r>
    </w:p>
    <w:p w14:paraId="6F853E33" w14:textId="6D571EFA" w:rsidR="0003751D" w:rsidRPr="00054563" w:rsidRDefault="0064354E" w:rsidP="00042742">
      <w:pPr>
        <w:spacing w:before="240"/>
      </w:pPr>
      <w:r>
        <w:t xml:space="preserve">Additionally, verbs take a slightly different root when </w:t>
      </w:r>
      <w:r w:rsidR="00FD0419">
        <w:t xml:space="preserve">inflected into a non-finite form. </w:t>
      </w:r>
    </w:p>
    <w:p w14:paraId="208EF2AD" w14:textId="45AAAD62" w:rsidR="00BA1C30" w:rsidRPr="00BA1C30" w:rsidRDefault="00BA1C30" w:rsidP="009251DC">
      <w:pPr>
        <w:rPr>
          <w:rFonts w:ascii="Courier New" w:hAnsi="Courier New" w:cs="Courier New"/>
        </w:rPr>
      </w:pPr>
    </w:p>
    <w:p w14:paraId="3B2D0FE6" w14:textId="27CAAD5D" w:rsidR="00FD0419" w:rsidRPr="00630132" w:rsidRDefault="008F5133" w:rsidP="00630132">
      <w:pPr>
        <w:spacing w:after="240"/>
      </w:pPr>
      <w:r>
        <w:rPr>
          <w:i/>
          <w:iCs/>
        </w:rPr>
        <w:lastRenderedPageBreak/>
        <w:t>Verbal Inflection Tables</w:t>
      </w:r>
    </w:p>
    <w:p w14:paraId="031AE785" w14:textId="0B2590B4" w:rsidR="00A17926" w:rsidRPr="007626FD" w:rsidRDefault="00C02B34" w:rsidP="00031D8A">
      <w:pPr>
        <w:spacing w:after="240"/>
        <w:ind w:firstLine="720"/>
        <w:rPr>
          <w:b/>
          <w:bCs/>
        </w:rPr>
      </w:pPr>
      <w:r w:rsidRPr="007626FD">
        <w:rPr>
          <w:b/>
          <w:bCs/>
        </w:rPr>
        <w:t xml:space="preserve">verb tense matrix: </w:t>
      </w:r>
    </w:p>
    <w:p w14:paraId="39B064F4" w14:textId="6DDC8236" w:rsidR="00430023" w:rsidRDefault="00A6098D" w:rsidP="00031D8A">
      <w:pPr>
        <w:spacing w:after="240"/>
        <w:rPr>
          <w:b/>
          <w:bCs/>
        </w:rPr>
      </w:pPr>
      <w:r w:rsidRPr="00A6098D">
        <w:drawing>
          <wp:inline distT="0" distB="0" distL="0" distR="0" wp14:anchorId="58F0B701" wp14:editId="388F87BF">
            <wp:extent cx="6400800" cy="1099185"/>
            <wp:effectExtent l="0" t="0" r="0" b="571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497D" w14:textId="26ED17EF" w:rsidR="00C02B34" w:rsidRPr="00031D8A" w:rsidRDefault="002B5DBE" w:rsidP="00E47E29">
      <w:pPr>
        <w:spacing w:after="240"/>
      </w:pPr>
      <w:r>
        <w:t>*primarily literary forms. Notably, the Weak Imperative</w:t>
      </w:r>
      <w:r w:rsidR="00C805F4">
        <w:t xml:space="preserve"> has a minor future interpretation.</w:t>
      </w:r>
      <w:r w:rsidR="00E47E29">
        <w:tab/>
      </w:r>
      <w:r w:rsidR="00C02B34" w:rsidRPr="007626FD">
        <w:rPr>
          <w:b/>
          <w:bCs/>
        </w:rPr>
        <w:t xml:space="preserve">auxiliary conjugation: </w:t>
      </w:r>
    </w:p>
    <w:p w14:paraId="2FEF51FB" w14:textId="74DADF2F" w:rsidR="007626FD" w:rsidRDefault="00A17926" w:rsidP="00031D8A">
      <w:pPr>
        <w:spacing w:after="240"/>
      </w:pPr>
      <w:r w:rsidRPr="00A17926">
        <w:drawing>
          <wp:inline distT="0" distB="0" distL="0" distR="0" wp14:anchorId="307181CE" wp14:editId="0D8D7DED">
            <wp:extent cx="6125430" cy="704948"/>
            <wp:effectExtent l="0" t="0" r="889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43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A6E9B" w14:textId="280570DC" w:rsidR="00031D8A" w:rsidRDefault="004C7820" w:rsidP="00031D8A">
      <w:pPr>
        <w:spacing w:after="240"/>
      </w:pPr>
      <w:r>
        <w:tab/>
      </w:r>
      <w:r>
        <w:rPr>
          <w:b/>
          <w:bCs/>
        </w:rPr>
        <w:t>verb conjugation:</w:t>
      </w:r>
    </w:p>
    <w:p w14:paraId="3D6251D1" w14:textId="1E062FC2" w:rsidR="00C446A7" w:rsidRDefault="00031D8A" w:rsidP="00031D8A">
      <w:pPr>
        <w:spacing w:after="240"/>
      </w:pPr>
      <w:r>
        <w:t>E</w:t>
      </w:r>
      <w:r w:rsidR="00C446A7">
        <w:t xml:space="preserve">ndings are divided between </w:t>
      </w:r>
      <w:r>
        <w:t>verbs which end in &lt;-i&gt; and &lt;-ai, -oi&gt;</w:t>
      </w:r>
      <w:r w:rsidR="00430023">
        <w:t>.</w:t>
      </w:r>
      <w:r w:rsidR="0092722F">
        <w:t xml:space="preserve"> The following table shows the conjugations relevant to the text. </w:t>
      </w:r>
    </w:p>
    <w:p w14:paraId="65DDED22" w14:textId="01753CDD" w:rsidR="00C3680D" w:rsidRPr="00346249" w:rsidRDefault="00C3680D" w:rsidP="00C3680D">
      <w:p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|</w:t>
      </w:r>
      <w:r w:rsidR="002E2357">
        <w:rPr>
          <w:rFonts w:ascii="Courier New" w:hAnsi="Courier New" w:cs="Courier New"/>
        </w:rPr>
        <w:t xml:space="preserve"> </w:t>
      </w:r>
      <w:r w:rsidR="009E5C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Plain</w:t>
      </w:r>
      <w:r w:rsidR="009E5CBF">
        <w:rPr>
          <w:rFonts w:ascii="Courier New" w:hAnsi="Courier New" w:cs="Courier New"/>
        </w:rPr>
        <w:t xml:space="preserve"> </w:t>
      </w:r>
      <w:r w:rsidR="002E23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|</w:t>
      </w:r>
      <w:r w:rsidR="009052C1">
        <w:rPr>
          <w:rFonts w:ascii="Courier New" w:hAnsi="Courier New" w:cs="Courier New"/>
        </w:rPr>
        <w:t xml:space="preserve"> </w:t>
      </w:r>
      <w:r w:rsidR="002E2357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>LOC</w:t>
      </w:r>
      <w:r w:rsidR="002E2357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 xml:space="preserve"> |</w:t>
      </w:r>
      <w:r w:rsidR="00755436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 xml:space="preserve">CAUS </w:t>
      </w:r>
      <w:r w:rsidR="00755436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 xml:space="preserve">| </w:t>
      </w:r>
      <w:r w:rsidR="002E2357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 xml:space="preserve">BEN </w:t>
      </w:r>
      <w:r w:rsidR="002E2357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>|</w:t>
      </w:r>
      <w:r>
        <w:rPr>
          <w:rFonts w:ascii="Courier New" w:hAnsi="Courier New" w:cs="Courier New"/>
        </w:rPr>
        <w:t xml:space="preserve"> </w:t>
      </w:r>
      <w:r w:rsidR="005B676E">
        <w:rPr>
          <w:rFonts w:ascii="Courier New" w:hAnsi="Courier New" w:cs="Courier New"/>
        </w:rPr>
        <w:t xml:space="preserve"> MP  |</w:t>
      </w:r>
      <w:r>
        <w:rPr>
          <w:rFonts w:ascii="Courier New" w:hAnsi="Courier New" w:cs="Courier New"/>
        </w:rPr>
        <w:br/>
      </w:r>
      <w:r w:rsidR="00346249">
        <w:rPr>
          <w:rFonts w:ascii="Courier New" w:hAnsi="Courier New" w:cs="Courier New"/>
        </w:rPr>
        <w:t>Indicative | Plain</w:t>
      </w:r>
      <w:r>
        <w:rPr>
          <w:rFonts w:ascii="Courier New" w:hAnsi="Courier New" w:cs="Courier New"/>
        </w:rPr>
        <w:t xml:space="preserve"> |</w:t>
      </w:r>
      <w:r w:rsidR="002E2357">
        <w:rPr>
          <w:rFonts w:ascii="Courier New" w:hAnsi="Courier New" w:cs="Courier New"/>
        </w:rPr>
        <w:t xml:space="preserve"> </w:t>
      </w:r>
      <w:r w:rsidR="009052C1">
        <w:rPr>
          <w:rFonts w:ascii="Courier New" w:hAnsi="Courier New" w:cs="Courier New"/>
        </w:rPr>
        <w:t xml:space="preserve"> -i  </w:t>
      </w:r>
      <w:r w:rsidR="009E5CBF">
        <w:rPr>
          <w:rFonts w:ascii="Courier New" w:hAnsi="Courier New" w:cs="Courier New"/>
        </w:rPr>
        <w:t xml:space="preserve">  </w:t>
      </w:r>
      <w:r w:rsidR="002E2357">
        <w:rPr>
          <w:rFonts w:ascii="Courier New" w:hAnsi="Courier New" w:cs="Courier New"/>
        </w:rPr>
        <w:t xml:space="preserve"> </w:t>
      </w:r>
      <w:r w:rsidR="009052C1">
        <w:rPr>
          <w:rFonts w:ascii="Courier New" w:hAnsi="Courier New" w:cs="Courier New"/>
        </w:rPr>
        <w:t>|</w:t>
      </w:r>
      <w:r w:rsidR="00FE1EE7">
        <w:rPr>
          <w:rFonts w:ascii="Courier New" w:hAnsi="Courier New" w:cs="Courier New"/>
        </w:rPr>
        <w:t xml:space="preserve">  </w:t>
      </w:r>
      <w:r w:rsidR="009052C1">
        <w:rPr>
          <w:rFonts w:ascii="Courier New" w:hAnsi="Courier New" w:cs="Courier New"/>
        </w:rPr>
        <w:t xml:space="preserve">  </w:t>
      </w:r>
      <w:r w:rsidR="00FE1EE7">
        <w:rPr>
          <w:rFonts w:ascii="Courier New" w:hAnsi="Courier New" w:cs="Courier New"/>
        </w:rPr>
        <w:t xml:space="preserve"> </w:t>
      </w:r>
      <w:r w:rsidR="002E2357">
        <w:rPr>
          <w:rFonts w:ascii="Courier New" w:hAnsi="Courier New" w:cs="Courier New"/>
        </w:rPr>
        <w:t xml:space="preserve">    </w:t>
      </w:r>
      <w:r w:rsidR="00FE1EE7">
        <w:rPr>
          <w:rFonts w:ascii="Courier New" w:hAnsi="Courier New" w:cs="Courier New"/>
        </w:rPr>
        <w:t>|</w:t>
      </w:r>
      <w:r w:rsidR="006A4337">
        <w:rPr>
          <w:rFonts w:ascii="Courier New" w:hAnsi="Courier New" w:cs="Courier New"/>
        </w:rPr>
        <w:t xml:space="preserve">     </w:t>
      </w:r>
      <w:r w:rsidR="00755436">
        <w:rPr>
          <w:rFonts w:ascii="Courier New" w:hAnsi="Courier New" w:cs="Courier New"/>
        </w:rPr>
        <w:t xml:space="preserve">    </w:t>
      </w:r>
      <w:r w:rsidR="006A4337">
        <w:rPr>
          <w:rFonts w:ascii="Courier New" w:hAnsi="Courier New" w:cs="Courier New"/>
        </w:rPr>
        <w:t>|</w:t>
      </w:r>
      <w:r w:rsidR="002E2357">
        <w:rPr>
          <w:rFonts w:ascii="Courier New" w:hAnsi="Courier New" w:cs="Courier New"/>
        </w:rPr>
        <w:t xml:space="preserve">         </w:t>
      </w:r>
      <w:r w:rsidR="005B676E">
        <w:rPr>
          <w:rFonts w:ascii="Courier New" w:hAnsi="Courier New" w:cs="Courier New"/>
        </w:rPr>
        <w:t>|      |</w:t>
      </w:r>
      <w:r w:rsidR="00346249">
        <w:rPr>
          <w:rFonts w:ascii="Courier New" w:hAnsi="Courier New" w:cs="Courier New"/>
        </w:rPr>
        <w:br/>
        <w:t xml:space="preserve">   </w:t>
      </w:r>
      <w:r>
        <w:rPr>
          <w:rFonts w:ascii="Courier New" w:hAnsi="Courier New" w:cs="Courier New"/>
        </w:rPr>
        <w:t>Ind.</w:t>
      </w:r>
      <w:r w:rsidR="00346249">
        <w:rPr>
          <w:rFonts w:ascii="Courier New" w:hAnsi="Courier New" w:cs="Courier New"/>
        </w:rPr>
        <w:t xml:space="preserve"> Imperative</w:t>
      </w:r>
      <w:r>
        <w:rPr>
          <w:rFonts w:ascii="Courier New" w:hAnsi="Courier New" w:cs="Courier New"/>
        </w:rPr>
        <w:t xml:space="preserve"> |</w:t>
      </w:r>
      <w:r w:rsidR="002E2357">
        <w:rPr>
          <w:rFonts w:ascii="Courier New" w:hAnsi="Courier New" w:cs="Courier New"/>
        </w:rPr>
        <w:t xml:space="preserve"> </w:t>
      </w:r>
      <w:r w:rsidR="009E5CBF">
        <w:rPr>
          <w:rFonts w:ascii="Courier New" w:hAnsi="Courier New" w:cs="Courier New"/>
        </w:rPr>
        <w:t>-o, -un</w:t>
      </w:r>
      <w:r w:rsidR="002E2357">
        <w:rPr>
          <w:rFonts w:ascii="Courier New" w:hAnsi="Courier New" w:cs="Courier New"/>
        </w:rPr>
        <w:t xml:space="preserve"> </w:t>
      </w:r>
      <w:r w:rsidR="009E5CBF">
        <w:rPr>
          <w:rFonts w:ascii="Courier New" w:hAnsi="Courier New" w:cs="Courier New"/>
        </w:rPr>
        <w:t>|</w:t>
      </w:r>
      <w:r w:rsidR="00FE1EE7">
        <w:rPr>
          <w:rFonts w:ascii="Courier New" w:hAnsi="Courier New" w:cs="Courier New"/>
        </w:rPr>
        <w:t xml:space="preserve"> </w:t>
      </w:r>
      <w:r w:rsidR="002E2357">
        <w:rPr>
          <w:rFonts w:ascii="Courier New" w:hAnsi="Courier New" w:cs="Courier New"/>
        </w:rPr>
        <w:t xml:space="preserve">  </w:t>
      </w:r>
      <w:r w:rsidR="00FE1EE7">
        <w:rPr>
          <w:rFonts w:ascii="Courier New" w:hAnsi="Courier New" w:cs="Courier New"/>
        </w:rPr>
        <w:t>-</w:t>
      </w:r>
      <w:proofErr w:type="spellStart"/>
      <w:r w:rsidR="00FE1EE7">
        <w:rPr>
          <w:rFonts w:ascii="Courier New" w:hAnsi="Courier New" w:cs="Courier New"/>
        </w:rPr>
        <w:t>ol</w:t>
      </w:r>
      <w:proofErr w:type="spellEnd"/>
      <w:r w:rsidR="006A4337">
        <w:rPr>
          <w:rFonts w:ascii="Courier New" w:hAnsi="Courier New" w:cs="Courier New"/>
        </w:rPr>
        <w:t>-</w:t>
      </w:r>
      <w:r w:rsidR="002E2357">
        <w:rPr>
          <w:rFonts w:ascii="Courier New" w:hAnsi="Courier New" w:cs="Courier New"/>
        </w:rPr>
        <w:t xml:space="preserve">  </w:t>
      </w:r>
      <w:r w:rsidR="00FE1EE7">
        <w:rPr>
          <w:rFonts w:ascii="Courier New" w:hAnsi="Courier New" w:cs="Courier New"/>
        </w:rPr>
        <w:t>|</w:t>
      </w:r>
      <w:r w:rsidR="00755436">
        <w:rPr>
          <w:rFonts w:ascii="Courier New" w:hAnsi="Courier New" w:cs="Courier New"/>
        </w:rPr>
        <w:t>-ex-,-ox-|</w:t>
      </w:r>
      <w:r w:rsidR="002E2357">
        <w:rPr>
          <w:rFonts w:ascii="Courier New" w:hAnsi="Courier New" w:cs="Courier New"/>
        </w:rPr>
        <w:t>-</w:t>
      </w:r>
      <w:proofErr w:type="spellStart"/>
      <w:r w:rsidR="002E2357">
        <w:rPr>
          <w:rFonts w:ascii="Courier New" w:hAnsi="Courier New" w:cs="Courier New"/>
        </w:rPr>
        <w:t>en</w:t>
      </w:r>
      <w:proofErr w:type="spellEnd"/>
      <w:r w:rsidR="002E2357">
        <w:rPr>
          <w:rFonts w:ascii="Courier New" w:hAnsi="Courier New" w:cs="Courier New"/>
        </w:rPr>
        <w:t>-,-on-|</w:t>
      </w:r>
      <w:r w:rsidR="005B676E">
        <w:rPr>
          <w:rFonts w:ascii="Courier New" w:hAnsi="Courier New" w:cs="Courier New"/>
        </w:rPr>
        <w:t>-(a)g-|</w:t>
      </w:r>
      <w:r>
        <w:rPr>
          <w:rFonts w:ascii="Courier New" w:hAnsi="Courier New" w:cs="Courier New"/>
        </w:rPr>
        <w:br/>
        <w:t xml:space="preserve">       Subjunctive |</w:t>
      </w:r>
      <w:r w:rsidR="002E2357">
        <w:rPr>
          <w:rFonts w:ascii="Courier New" w:hAnsi="Courier New" w:cs="Courier New"/>
        </w:rPr>
        <w:t xml:space="preserve"> </w:t>
      </w:r>
      <w:r w:rsidR="00FE1EE7">
        <w:rPr>
          <w:rFonts w:ascii="Courier New" w:hAnsi="Courier New" w:cs="Courier New"/>
        </w:rPr>
        <w:t>-an,-ka</w:t>
      </w:r>
      <w:r w:rsidR="002E2357">
        <w:rPr>
          <w:rFonts w:ascii="Courier New" w:hAnsi="Courier New" w:cs="Courier New"/>
        </w:rPr>
        <w:t xml:space="preserve"> </w:t>
      </w:r>
      <w:r w:rsidR="00FE1EE7">
        <w:rPr>
          <w:rFonts w:ascii="Courier New" w:hAnsi="Courier New" w:cs="Courier New"/>
        </w:rPr>
        <w:t>|</w:t>
      </w:r>
      <w:r>
        <w:rPr>
          <w:rFonts w:ascii="Courier New" w:hAnsi="Courier New" w:cs="Courier New"/>
        </w:rPr>
        <w:t xml:space="preserve"> </w:t>
      </w:r>
      <w:r w:rsidR="00FE1EE7">
        <w:rPr>
          <w:rFonts w:ascii="Courier New" w:hAnsi="Courier New" w:cs="Courier New"/>
        </w:rPr>
        <w:t xml:space="preserve">    </w:t>
      </w:r>
      <w:r w:rsidR="002E2357">
        <w:rPr>
          <w:rFonts w:ascii="Courier New" w:hAnsi="Courier New" w:cs="Courier New"/>
        </w:rPr>
        <w:t xml:space="preserve">    </w:t>
      </w:r>
      <w:r w:rsidR="00FE1EE7">
        <w:rPr>
          <w:rFonts w:ascii="Courier New" w:hAnsi="Courier New" w:cs="Courier New"/>
        </w:rPr>
        <w:t>|</w:t>
      </w:r>
      <w:r w:rsidR="00755436">
        <w:rPr>
          <w:rFonts w:ascii="Courier New" w:hAnsi="Courier New" w:cs="Courier New"/>
        </w:rPr>
        <w:t xml:space="preserve">         |</w:t>
      </w:r>
      <w:r w:rsidR="002E2357">
        <w:rPr>
          <w:rFonts w:ascii="Courier New" w:hAnsi="Courier New" w:cs="Courier New"/>
        </w:rPr>
        <w:t xml:space="preserve">         |</w:t>
      </w:r>
      <w:r w:rsidR="005B676E">
        <w:rPr>
          <w:rFonts w:ascii="Courier New" w:hAnsi="Courier New" w:cs="Courier New"/>
        </w:rPr>
        <w:t xml:space="preserve">      |</w:t>
      </w:r>
    </w:p>
    <w:p w14:paraId="35C9E6D0" w14:textId="550B2295" w:rsidR="00DD503F" w:rsidRDefault="00630132" w:rsidP="00DD503F">
      <w:pPr>
        <w:spacing w:after="240"/>
      </w:pPr>
      <w:r>
        <w:t xml:space="preserve">The </w:t>
      </w:r>
      <w:r w:rsidRPr="00630132">
        <w:rPr>
          <w:smallCaps/>
        </w:rPr>
        <w:t>applicative</w:t>
      </w:r>
      <w:r>
        <w:t xml:space="preserve"> suffixes are placed on the stem as normal (remove the final -i, </w:t>
      </w:r>
      <w:r w:rsidR="0011554A">
        <w:t xml:space="preserve">replace) and are followed by the normal plain form endings. </w:t>
      </w:r>
      <w:r w:rsidR="00007584">
        <w:t xml:space="preserve">Note that non-finite forms always take the &lt;-i&gt; forms. </w:t>
      </w:r>
    </w:p>
    <w:p w14:paraId="1A3C3437" w14:textId="49801A1D" w:rsidR="00473C5E" w:rsidRDefault="00A82A0C" w:rsidP="00A82A0C">
      <w:pPr>
        <w:spacing w:after="240"/>
        <w:ind w:left="720"/>
      </w:pPr>
      <w:r>
        <w:t>W</w:t>
      </w:r>
      <w:r w:rsidR="007B1E5C">
        <w:t xml:space="preserve">ith the verb </w:t>
      </w:r>
      <w:proofErr w:type="spellStart"/>
      <w:r w:rsidR="007B1E5C">
        <w:rPr>
          <w:i/>
          <w:iCs/>
        </w:rPr>
        <w:t>moni</w:t>
      </w:r>
      <w:proofErr w:type="spellEnd"/>
      <w:r w:rsidR="007B1E5C">
        <w:t xml:space="preserve">: </w:t>
      </w:r>
      <w:r>
        <w:br/>
      </w:r>
      <w:r w:rsidR="00473C5E">
        <w:t xml:space="preserve">Plain: </w:t>
      </w:r>
      <w:proofErr w:type="spellStart"/>
      <w:r w:rsidR="00473C5E">
        <w:rPr>
          <w:i/>
          <w:iCs/>
        </w:rPr>
        <w:t>moni</w:t>
      </w:r>
      <w:proofErr w:type="spellEnd"/>
      <w:r w:rsidR="00473C5E">
        <w:rPr>
          <w:i/>
          <w:iCs/>
        </w:rPr>
        <w:t xml:space="preserve">, mono, </w:t>
      </w:r>
      <w:proofErr w:type="spellStart"/>
      <w:r w:rsidR="00473C5E">
        <w:rPr>
          <w:i/>
          <w:iCs/>
        </w:rPr>
        <w:t>monan</w:t>
      </w:r>
      <w:proofErr w:type="spellEnd"/>
      <w:r w:rsidR="00473C5E">
        <w:t xml:space="preserve">; Locative: </w:t>
      </w:r>
      <w:proofErr w:type="spellStart"/>
      <w:r w:rsidR="00EF4C90">
        <w:rPr>
          <w:i/>
          <w:iCs/>
        </w:rPr>
        <w:t>monoli</w:t>
      </w:r>
      <w:proofErr w:type="spellEnd"/>
      <w:r w:rsidR="00EF4C90">
        <w:rPr>
          <w:i/>
          <w:iCs/>
        </w:rPr>
        <w:t xml:space="preserve">, </w:t>
      </w:r>
      <w:proofErr w:type="spellStart"/>
      <w:r w:rsidR="00EF4C90">
        <w:rPr>
          <w:i/>
          <w:iCs/>
        </w:rPr>
        <w:t>monolno</w:t>
      </w:r>
      <w:proofErr w:type="spellEnd"/>
      <w:r w:rsidR="00EF4C90">
        <w:rPr>
          <w:i/>
          <w:iCs/>
        </w:rPr>
        <w:t xml:space="preserve">, </w:t>
      </w:r>
      <w:proofErr w:type="spellStart"/>
      <w:r w:rsidR="00EF4C90">
        <w:rPr>
          <w:i/>
          <w:iCs/>
        </w:rPr>
        <w:t>monolan</w:t>
      </w:r>
      <w:proofErr w:type="spellEnd"/>
      <w:r w:rsidR="00473C5E">
        <w:t>;</w:t>
      </w:r>
      <w:r w:rsidR="00473C5E">
        <w:br/>
        <w:t xml:space="preserve">Causative: </w:t>
      </w:r>
      <w:proofErr w:type="spellStart"/>
      <w:r w:rsidR="00062E63">
        <w:rPr>
          <w:i/>
          <w:iCs/>
        </w:rPr>
        <w:t>monexi</w:t>
      </w:r>
      <w:proofErr w:type="spellEnd"/>
      <w:r w:rsidR="00062E63">
        <w:rPr>
          <w:i/>
          <w:iCs/>
        </w:rPr>
        <w:t xml:space="preserve">, </w:t>
      </w:r>
      <w:proofErr w:type="spellStart"/>
      <w:r w:rsidR="00062E63">
        <w:rPr>
          <w:i/>
          <w:iCs/>
        </w:rPr>
        <w:t>monexo</w:t>
      </w:r>
      <w:proofErr w:type="spellEnd"/>
      <w:r w:rsidR="00062E63">
        <w:rPr>
          <w:i/>
          <w:iCs/>
        </w:rPr>
        <w:t xml:space="preserve">, </w:t>
      </w:r>
      <w:proofErr w:type="spellStart"/>
      <w:r w:rsidR="00062E63">
        <w:rPr>
          <w:i/>
          <w:iCs/>
        </w:rPr>
        <w:t>monexan</w:t>
      </w:r>
      <w:proofErr w:type="spellEnd"/>
      <w:r w:rsidR="00473C5E">
        <w:t xml:space="preserve">; Benefactive: </w:t>
      </w:r>
      <w:proofErr w:type="spellStart"/>
      <w:r w:rsidR="00062E63">
        <w:rPr>
          <w:i/>
          <w:iCs/>
        </w:rPr>
        <w:t>moneni</w:t>
      </w:r>
      <w:proofErr w:type="spellEnd"/>
      <w:r w:rsidR="00062E63">
        <w:rPr>
          <w:i/>
          <w:iCs/>
        </w:rPr>
        <w:t xml:space="preserve">, </w:t>
      </w:r>
      <w:proofErr w:type="spellStart"/>
      <w:r w:rsidR="00062E63">
        <w:rPr>
          <w:i/>
          <w:iCs/>
        </w:rPr>
        <w:t>moneno</w:t>
      </w:r>
      <w:proofErr w:type="spellEnd"/>
      <w:r w:rsidR="00062E63">
        <w:rPr>
          <w:i/>
          <w:iCs/>
        </w:rPr>
        <w:t xml:space="preserve">, </w:t>
      </w:r>
      <w:proofErr w:type="spellStart"/>
      <w:r w:rsidR="00062E63">
        <w:rPr>
          <w:i/>
          <w:iCs/>
        </w:rPr>
        <w:t>monenan</w:t>
      </w:r>
      <w:proofErr w:type="spellEnd"/>
      <w:r w:rsidR="00473C5E">
        <w:t>;</w:t>
      </w:r>
      <w:r w:rsidR="00473C5E">
        <w:br/>
        <w:t xml:space="preserve">Mediopassive: </w:t>
      </w:r>
      <w:proofErr w:type="spellStart"/>
      <w:r w:rsidR="00062E63">
        <w:rPr>
          <w:i/>
          <w:iCs/>
        </w:rPr>
        <w:t>mon</w:t>
      </w:r>
      <w:r w:rsidR="00007584">
        <w:rPr>
          <w:i/>
          <w:iCs/>
        </w:rPr>
        <w:t>agi</w:t>
      </w:r>
      <w:proofErr w:type="spellEnd"/>
      <w:r w:rsidR="00007584">
        <w:rPr>
          <w:i/>
          <w:iCs/>
        </w:rPr>
        <w:t xml:space="preserve">, </w:t>
      </w:r>
      <w:proofErr w:type="spellStart"/>
      <w:r w:rsidR="00007584">
        <w:rPr>
          <w:i/>
          <w:iCs/>
        </w:rPr>
        <w:t>monago</w:t>
      </w:r>
      <w:proofErr w:type="spellEnd"/>
      <w:r w:rsidR="00007584">
        <w:rPr>
          <w:i/>
          <w:iCs/>
        </w:rPr>
        <w:t xml:space="preserve">, </w:t>
      </w:r>
      <w:proofErr w:type="spellStart"/>
      <w:r w:rsidR="00007584">
        <w:rPr>
          <w:i/>
          <w:iCs/>
        </w:rPr>
        <w:t>monagan</w:t>
      </w:r>
      <w:proofErr w:type="spellEnd"/>
      <w:r w:rsidR="00473C5E">
        <w:t>;</w:t>
      </w:r>
      <w:r>
        <w:br/>
        <w:t xml:space="preserve">Converb: </w:t>
      </w:r>
      <w:proofErr w:type="spellStart"/>
      <w:r w:rsidR="00EE04ED" w:rsidRPr="00EE04ED">
        <w:rPr>
          <w:i/>
          <w:iCs/>
        </w:rPr>
        <w:t>emovaj</w:t>
      </w:r>
      <w:proofErr w:type="spellEnd"/>
      <w:r>
        <w:t xml:space="preserve">; Participle: </w:t>
      </w:r>
      <w:proofErr w:type="spellStart"/>
      <w:r w:rsidR="00EE04ED" w:rsidRPr="00EE04ED">
        <w:rPr>
          <w:i/>
          <w:iCs/>
        </w:rPr>
        <w:t>emovic</w:t>
      </w:r>
      <w:proofErr w:type="spellEnd"/>
      <w:r>
        <w:t>;</w:t>
      </w:r>
    </w:p>
    <w:p w14:paraId="7362A952" w14:textId="77777777" w:rsidR="00E3595A" w:rsidRDefault="00A82A0C" w:rsidP="00E47E29">
      <w:pPr>
        <w:spacing w:after="240"/>
        <w:ind w:left="720"/>
      </w:pPr>
      <w:r>
        <w:t>W</w:t>
      </w:r>
      <w:r w:rsidR="00D74224">
        <w:t xml:space="preserve">ith the verb </w:t>
      </w:r>
      <w:proofErr w:type="spellStart"/>
      <w:r w:rsidR="00D74224">
        <w:rPr>
          <w:i/>
          <w:iCs/>
        </w:rPr>
        <w:t>nasai</w:t>
      </w:r>
      <w:proofErr w:type="spellEnd"/>
      <w:r w:rsidR="00D74224">
        <w:t>:</w:t>
      </w:r>
      <w:r>
        <w:br/>
      </w:r>
      <w:r w:rsidR="00697273">
        <w:t xml:space="preserve">Plain: </w:t>
      </w:r>
      <w:proofErr w:type="spellStart"/>
      <w:r w:rsidR="00D74224">
        <w:rPr>
          <w:i/>
          <w:iCs/>
        </w:rPr>
        <w:t>nasai</w:t>
      </w:r>
      <w:proofErr w:type="spellEnd"/>
      <w:r w:rsidR="00D74224">
        <w:rPr>
          <w:i/>
          <w:iCs/>
        </w:rPr>
        <w:t xml:space="preserve">, </w:t>
      </w:r>
      <w:proofErr w:type="spellStart"/>
      <w:r w:rsidR="00D74224">
        <w:rPr>
          <w:i/>
          <w:iCs/>
        </w:rPr>
        <w:t>nasaun</w:t>
      </w:r>
      <w:proofErr w:type="spellEnd"/>
      <w:r w:rsidR="00D74224">
        <w:rPr>
          <w:i/>
          <w:iCs/>
        </w:rPr>
        <w:t xml:space="preserve">, </w:t>
      </w:r>
      <w:proofErr w:type="spellStart"/>
      <w:r w:rsidR="00D74224">
        <w:rPr>
          <w:i/>
          <w:iCs/>
        </w:rPr>
        <w:t>nasaka</w:t>
      </w:r>
      <w:proofErr w:type="spellEnd"/>
      <w:r w:rsidR="00D74224">
        <w:rPr>
          <w:i/>
          <w:iCs/>
        </w:rPr>
        <w:t>;</w:t>
      </w:r>
      <w:r w:rsidR="00697273">
        <w:t xml:space="preserve"> Locative</w:t>
      </w:r>
      <w:r w:rsidR="00473C5E">
        <w:t>:</w:t>
      </w:r>
      <w:r w:rsidR="00D74224">
        <w:rPr>
          <w:i/>
          <w:iCs/>
        </w:rPr>
        <w:t xml:space="preserve"> </w:t>
      </w:r>
      <w:proofErr w:type="spellStart"/>
      <w:r w:rsidR="00697273">
        <w:rPr>
          <w:i/>
          <w:iCs/>
        </w:rPr>
        <w:t>nasoli</w:t>
      </w:r>
      <w:proofErr w:type="spellEnd"/>
      <w:r w:rsidR="00697273">
        <w:rPr>
          <w:i/>
          <w:iCs/>
        </w:rPr>
        <w:t xml:space="preserve">, </w:t>
      </w:r>
      <w:proofErr w:type="spellStart"/>
      <w:r w:rsidR="00697273">
        <w:rPr>
          <w:i/>
          <w:iCs/>
        </w:rPr>
        <w:t>nasolun</w:t>
      </w:r>
      <w:proofErr w:type="spellEnd"/>
      <w:r w:rsidR="00697273">
        <w:rPr>
          <w:i/>
          <w:iCs/>
        </w:rPr>
        <w:t xml:space="preserve">, </w:t>
      </w:r>
      <w:proofErr w:type="spellStart"/>
      <w:r w:rsidR="00697273">
        <w:rPr>
          <w:i/>
          <w:iCs/>
        </w:rPr>
        <w:t>nasolka</w:t>
      </w:r>
      <w:proofErr w:type="spellEnd"/>
      <w:r w:rsidR="00697273">
        <w:rPr>
          <w:i/>
          <w:iCs/>
        </w:rPr>
        <w:t>;</w:t>
      </w:r>
      <w:r w:rsidR="00697273">
        <w:br/>
        <w:t xml:space="preserve">Causative: </w:t>
      </w:r>
      <w:proofErr w:type="spellStart"/>
      <w:r w:rsidR="00697273">
        <w:rPr>
          <w:i/>
          <w:iCs/>
        </w:rPr>
        <w:t>na</w:t>
      </w:r>
      <w:r w:rsidR="00B54641">
        <w:rPr>
          <w:i/>
          <w:iCs/>
        </w:rPr>
        <w:t>saoxi</w:t>
      </w:r>
      <w:proofErr w:type="spellEnd"/>
      <w:r w:rsidR="00B54641">
        <w:rPr>
          <w:i/>
          <w:iCs/>
        </w:rPr>
        <w:t xml:space="preserve">, </w:t>
      </w:r>
      <w:proofErr w:type="spellStart"/>
      <w:r w:rsidR="00B54641">
        <w:rPr>
          <w:i/>
          <w:iCs/>
        </w:rPr>
        <w:t>nasaoxun</w:t>
      </w:r>
      <w:proofErr w:type="spellEnd"/>
      <w:r w:rsidR="00B54641">
        <w:rPr>
          <w:i/>
          <w:iCs/>
        </w:rPr>
        <w:t xml:space="preserve">, </w:t>
      </w:r>
      <w:proofErr w:type="spellStart"/>
      <w:r w:rsidR="00B54641">
        <w:rPr>
          <w:i/>
          <w:iCs/>
        </w:rPr>
        <w:t>nasaoka</w:t>
      </w:r>
      <w:proofErr w:type="spellEnd"/>
      <w:r w:rsidR="00473C5E">
        <w:t>;</w:t>
      </w:r>
      <w:r w:rsidR="00B54641">
        <w:t xml:space="preserve"> Benefactive: </w:t>
      </w:r>
      <w:proofErr w:type="spellStart"/>
      <w:r w:rsidR="00274A52">
        <w:rPr>
          <w:i/>
          <w:iCs/>
        </w:rPr>
        <w:t>nasaoni</w:t>
      </w:r>
      <w:proofErr w:type="spellEnd"/>
      <w:r w:rsidR="00274A52">
        <w:rPr>
          <w:i/>
          <w:iCs/>
        </w:rPr>
        <w:t xml:space="preserve">, </w:t>
      </w:r>
      <w:proofErr w:type="spellStart"/>
      <w:r w:rsidR="00274A52">
        <w:rPr>
          <w:i/>
          <w:iCs/>
        </w:rPr>
        <w:t>nasaonun</w:t>
      </w:r>
      <w:proofErr w:type="spellEnd"/>
      <w:r w:rsidR="00274A52">
        <w:rPr>
          <w:i/>
          <w:iCs/>
        </w:rPr>
        <w:t xml:space="preserve">, </w:t>
      </w:r>
      <w:proofErr w:type="spellStart"/>
      <w:r w:rsidR="00274A52">
        <w:rPr>
          <w:i/>
          <w:iCs/>
        </w:rPr>
        <w:t>nasaonk</w:t>
      </w:r>
      <w:proofErr w:type="spellEnd"/>
      <w:r w:rsidR="00473C5E">
        <w:rPr>
          <w:i/>
          <w:iCs/>
        </w:rPr>
        <w:t>;</w:t>
      </w:r>
      <w:r w:rsidR="00274A52">
        <w:br/>
        <w:t xml:space="preserve">Mediopassive: </w:t>
      </w:r>
      <w:proofErr w:type="spellStart"/>
      <w:r w:rsidR="00274A52">
        <w:rPr>
          <w:i/>
          <w:iCs/>
        </w:rPr>
        <w:t>nasagi</w:t>
      </w:r>
      <w:proofErr w:type="spellEnd"/>
      <w:r w:rsidR="00274A52">
        <w:rPr>
          <w:i/>
          <w:iCs/>
        </w:rPr>
        <w:t xml:space="preserve">, </w:t>
      </w:r>
      <w:proofErr w:type="spellStart"/>
      <w:r w:rsidR="00274A52">
        <w:rPr>
          <w:i/>
          <w:iCs/>
        </w:rPr>
        <w:t>nasag</w:t>
      </w:r>
      <w:r w:rsidR="00E8190B">
        <w:rPr>
          <w:i/>
          <w:iCs/>
        </w:rPr>
        <w:t>un</w:t>
      </w:r>
      <w:proofErr w:type="spellEnd"/>
      <w:r w:rsidR="00E8190B">
        <w:rPr>
          <w:i/>
          <w:iCs/>
        </w:rPr>
        <w:t xml:space="preserve">, </w:t>
      </w:r>
      <w:proofErr w:type="spellStart"/>
      <w:r w:rsidR="00E8190B">
        <w:rPr>
          <w:i/>
          <w:iCs/>
        </w:rPr>
        <w:t>nasa</w:t>
      </w:r>
      <w:r w:rsidR="006C34EE">
        <w:rPr>
          <w:i/>
          <w:iCs/>
        </w:rPr>
        <w:t>g</w:t>
      </w:r>
      <w:r w:rsidR="00E8190B">
        <w:rPr>
          <w:i/>
          <w:iCs/>
        </w:rPr>
        <w:t>a</w:t>
      </w:r>
      <w:proofErr w:type="spellEnd"/>
      <w:r w:rsidR="00473C5E">
        <w:rPr>
          <w:i/>
          <w:iCs/>
        </w:rPr>
        <w:t>;</w:t>
      </w:r>
      <w:r>
        <w:rPr>
          <w:i/>
          <w:iCs/>
        </w:rPr>
        <w:br/>
      </w:r>
      <w:r>
        <w:t xml:space="preserve">Converb: </w:t>
      </w:r>
      <w:proofErr w:type="spellStart"/>
      <w:r w:rsidRPr="00EE04ED">
        <w:rPr>
          <w:i/>
          <w:iCs/>
        </w:rPr>
        <w:t>enasaj</w:t>
      </w:r>
      <w:proofErr w:type="spellEnd"/>
      <w:r>
        <w:t xml:space="preserve">; Participle: </w:t>
      </w:r>
      <w:proofErr w:type="spellStart"/>
      <w:r w:rsidRPr="00EE04ED">
        <w:rPr>
          <w:i/>
          <w:iCs/>
        </w:rPr>
        <w:t>enas</w:t>
      </w:r>
      <w:r w:rsidR="00EE04ED" w:rsidRPr="00EE04ED">
        <w:rPr>
          <w:i/>
          <w:iCs/>
        </w:rPr>
        <w:t>ic</w:t>
      </w:r>
      <w:proofErr w:type="spellEnd"/>
      <w:r>
        <w:t>;</w:t>
      </w:r>
    </w:p>
    <w:p w14:paraId="3AD013E2" w14:textId="1B4AA520" w:rsidR="00E3595A" w:rsidRPr="00907C1B" w:rsidRDefault="00571D1B" w:rsidP="00E3595A">
      <w:pPr>
        <w:spacing w:after="240"/>
        <w:rPr>
          <w:b/>
          <w:bCs/>
        </w:rPr>
      </w:pPr>
      <w:proofErr w:type="spellStart"/>
      <w:r w:rsidRPr="00907C1B">
        <w:rPr>
          <w:b/>
          <w:bCs/>
          <w:smallCaps/>
        </w:rPr>
        <w:lastRenderedPageBreak/>
        <w:t>applicative</w:t>
      </w:r>
      <w:r w:rsidRPr="00907C1B">
        <w:rPr>
          <w:b/>
          <w:bCs/>
        </w:rPr>
        <w:t>s</w:t>
      </w:r>
      <w:proofErr w:type="spellEnd"/>
      <w:r w:rsidRPr="00907C1B">
        <w:rPr>
          <w:b/>
          <w:bCs/>
        </w:rPr>
        <w:t xml:space="preserve"> can take different case marking, as shown below: </w:t>
      </w:r>
    </w:p>
    <w:p w14:paraId="302ECBB2" w14:textId="757E30CC" w:rsidR="00395281" w:rsidRDefault="00395281" w:rsidP="00E3595A">
      <w:pPr>
        <w:spacing w:after="240"/>
      </w:pPr>
      <w:r w:rsidRPr="00395281">
        <w:t xml:space="preserve">The </w:t>
      </w:r>
      <w:r w:rsidRPr="00395281">
        <w:rPr>
          <w:smallCaps/>
        </w:rPr>
        <w:t>locative</w:t>
      </w:r>
      <w:r>
        <w:t xml:space="preserve"> may take any of the following: </w:t>
      </w:r>
      <w:r>
        <w:br/>
      </w:r>
      <w:r>
        <w:tab/>
      </w:r>
      <w:r w:rsidRPr="00395281">
        <w:rPr>
          <w:smallCaps/>
        </w:rPr>
        <w:t>Instructive</w:t>
      </w:r>
      <w:r>
        <w:t xml:space="preserve">: </w:t>
      </w:r>
      <w:r w:rsidR="00F07EBC">
        <w:t>by (route or manner)</w:t>
      </w:r>
      <w:r w:rsidR="00F07EBC">
        <w:br/>
      </w:r>
      <w:r w:rsidR="00F07EBC">
        <w:tab/>
      </w:r>
      <w:r w:rsidR="00F07EBC">
        <w:rPr>
          <w:smallCaps/>
        </w:rPr>
        <w:t>Abessive</w:t>
      </w:r>
      <w:r w:rsidR="00F07EBC">
        <w:t>: not at, not by</w:t>
      </w:r>
      <w:r w:rsidR="00F07EBC">
        <w:br/>
      </w:r>
      <w:r w:rsidR="00F07EBC">
        <w:tab/>
      </w:r>
      <w:r w:rsidR="00F07EBC">
        <w:rPr>
          <w:smallCaps/>
        </w:rPr>
        <w:t>Locative-gen</w:t>
      </w:r>
      <w:r w:rsidR="00F13542">
        <w:rPr>
          <w:smallCaps/>
        </w:rPr>
        <w:t>i</w:t>
      </w:r>
      <w:r w:rsidR="00F07EBC">
        <w:rPr>
          <w:smallCaps/>
        </w:rPr>
        <w:t>tive</w:t>
      </w:r>
      <w:r w:rsidR="00F07EBC">
        <w:t xml:space="preserve">: </w:t>
      </w:r>
      <w:r w:rsidR="00F13542">
        <w:t>location (of), time (of)</w:t>
      </w:r>
      <w:r w:rsidR="00F13542">
        <w:br/>
      </w:r>
      <w:r w:rsidR="00F13542">
        <w:tab/>
      </w:r>
      <w:r w:rsidR="00F13542">
        <w:rPr>
          <w:smallCaps/>
        </w:rPr>
        <w:t>Allative</w:t>
      </w:r>
      <w:r w:rsidR="00F13542">
        <w:t xml:space="preserve">: motion towards, </w:t>
      </w:r>
      <w:r w:rsidR="009D2C52">
        <w:t>goal</w:t>
      </w:r>
      <w:r w:rsidR="009D2C52">
        <w:br/>
      </w:r>
      <w:r w:rsidR="009D2C52">
        <w:tab/>
      </w:r>
      <w:r w:rsidR="009D2C52">
        <w:rPr>
          <w:smallCaps/>
        </w:rPr>
        <w:t>Ablative</w:t>
      </w:r>
      <w:r w:rsidR="009D2C52">
        <w:t>: from, source (of), time (since), origin</w:t>
      </w:r>
    </w:p>
    <w:p w14:paraId="17EEC8B6" w14:textId="254F45B2" w:rsidR="009D2C52" w:rsidRDefault="009D2C52" w:rsidP="00E3595A">
      <w:pPr>
        <w:spacing w:after="240"/>
      </w:pPr>
      <w:r>
        <w:t xml:space="preserve">The </w:t>
      </w:r>
      <w:r>
        <w:rPr>
          <w:smallCaps/>
        </w:rPr>
        <w:t>benefactive</w:t>
      </w:r>
      <w:r>
        <w:t xml:space="preserve"> may take any of the following</w:t>
      </w:r>
      <w:r>
        <w:br/>
      </w:r>
      <w:r>
        <w:tab/>
      </w:r>
      <w:r>
        <w:rPr>
          <w:smallCaps/>
        </w:rPr>
        <w:t>dative</w:t>
      </w:r>
      <w:r>
        <w:t xml:space="preserve">: </w:t>
      </w:r>
      <w:r w:rsidR="00BF65B0">
        <w:t>beneficiary, purpose (for)</w:t>
      </w:r>
      <w:r>
        <w:br/>
      </w:r>
      <w:r>
        <w:tab/>
      </w:r>
      <w:r>
        <w:rPr>
          <w:smallCaps/>
        </w:rPr>
        <w:t>Comitative-genitive</w:t>
      </w:r>
      <w:r>
        <w:t xml:space="preserve">: </w:t>
      </w:r>
      <w:r w:rsidR="00BF65B0">
        <w:t>with (co-participation)</w:t>
      </w:r>
      <w:r>
        <w:br/>
      </w:r>
      <w:r>
        <w:tab/>
      </w:r>
      <w:r>
        <w:rPr>
          <w:smallCaps/>
        </w:rPr>
        <w:t>Abessive</w:t>
      </w:r>
      <w:r>
        <w:t xml:space="preserve">: </w:t>
      </w:r>
      <w:r w:rsidR="00B05289">
        <w:t>marked non-participant</w:t>
      </w:r>
    </w:p>
    <w:p w14:paraId="14D3B5C2" w14:textId="2A48FD13" w:rsidR="009D2C52" w:rsidRDefault="009D2C52" w:rsidP="009D2C52">
      <w:pPr>
        <w:spacing w:after="240"/>
      </w:pPr>
      <w:r>
        <w:t xml:space="preserve">The </w:t>
      </w:r>
      <w:r>
        <w:rPr>
          <w:smallCaps/>
        </w:rPr>
        <w:t>causative</w:t>
      </w:r>
      <w:r>
        <w:t xml:space="preserve"> may take any of the following</w:t>
      </w:r>
      <w:r>
        <w:br/>
      </w:r>
      <w:r>
        <w:tab/>
      </w:r>
      <w:r>
        <w:rPr>
          <w:smallCaps/>
        </w:rPr>
        <w:t>dative</w:t>
      </w:r>
      <w:r>
        <w:t xml:space="preserve">: </w:t>
      </w:r>
      <w:r w:rsidR="00473349">
        <w:t>cause, reason (for)</w:t>
      </w:r>
      <w:r>
        <w:br/>
      </w:r>
      <w:r>
        <w:tab/>
      </w:r>
      <w:r>
        <w:rPr>
          <w:smallCaps/>
        </w:rPr>
        <w:t>Comitative-genitive</w:t>
      </w:r>
      <w:r>
        <w:t xml:space="preserve">: </w:t>
      </w:r>
      <w:r w:rsidR="00473349">
        <w:t>with (instrument)</w:t>
      </w:r>
      <w:r>
        <w:br/>
      </w:r>
      <w:r>
        <w:tab/>
      </w:r>
      <w:r>
        <w:rPr>
          <w:smallCaps/>
        </w:rPr>
        <w:t>Abessive</w:t>
      </w:r>
      <w:r>
        <w:t xml:space="preserve">: </w:t>
      </w:r>
      <w:r w:rsidR="00B05289">
        <w:t>marked non-causative or instrument</w:t>
      </w:r>
    </w:p>
    <w:p w14:paraId="174B40E8" w14:textId="4780845C" w:rsidR="009D2C52" w:rsidRDefault="00907C1B" w:rsidP="00E3595A">
      <w:pPr>
        <w:spacing w:after="240"/>
      </w:pPr>
      <w:r>
        <w:rPr>
          <w:b/>
          <w:bCs/>
        </w:rPr>
        <w:t xml:space="preserve">The following is a </w:t>
      </w:r>
      <w:r w:rsidR="0073004D">
        <w:rPr>
          <w:b/>
          <w:bCs/>
        </w:rPr>
        <w:t>list</w:t>
      </w:r>
      <w:r>
        <w:rPr>
          <w:b/>
          <w:bCs/>
        </w:rPr>
        <w:t xml:space="preserve"> of </w:t>
      </w:r>
      <w:r w:rsidR="0073004D">
        <w:rPr>
          <w:b/>
          <w:bCs/>
        </w:rPr>
        <w:t>case markers used in the text:</w:t>
      </w:r>
    </w:p>
    <w:p w14:paraId="500FA495" w14:textId="28D0A8F2" w:rsidR="006E703E" w:rsidRPr="00075E55" w:rsidRDefault="0073004D" w:rsidP="00E3595A">
      <w:pPr>
        <w:spacing w:after="240"/>
      </w:pPr>
      <w:r>
        <w:tab/>
      </w:r>
      <w:r>
        <w:rPr>
          <w:smallCaps/>
        </w:rPr>
        <w:t>Ergative</w:t>
      </w:r>
      <w:r>
        <w:t xml:space="preserve">: </w:t>
      </w:r>
      <w:r w:rsidR="006E703E">
        <w:t xml:space="preserve">( </w:t>
      </w:r>
      <w:r w:rsidR="006E703E">
        <w:rPr>
          <w:i/>
          <w:iCs/>
        </w:rPr>
        <w:t xml:space="preserve">ja </w:t>
      </w:r>
      <w:r w:rsidR="006E703E">
        <w:t xml:space="preserve">) </w:t>
      </w:r>
      <w:r w:rsidR="009D3F52">
        <w:t>agent, stimulus, force, topic</w:t>
      </w:r>
      <w:r>
        <w:br/>
      </w:r>
      <w:r>
        <w:tab/>
      </w:r>
      <w:r>
        <w:rPr>
          <w:smallCaps/>
        </w:rPr>
        <w:t>Absolutive</w:t>
      </w:r>
      <w:r>
        <w:t xml:space="preserve">: </w:t>
      </w:r>
      <w:r w:rsidR="006E703E">
        <w:t xml:space="preserve">( </w:t>
      </w:r>
      <w:r w:rsidR="006E703E">
        <w:rPr>
          <w:i/>
          <w:iCs/>
        </w:rPr>
        <w:t xml:space="preserve">e </w:t>
      </w:r>
      <w:r w:rsidR="006E703E">
        <w:t xml:space="preserve">) </w:t>
      </w:r>
      <w:r w:rsidR="009D3F52">
        <w:t>experiencer, patientive, theme</w:t>
      </w:r>
      <w:r>
        <w:br/>
      </w:r>
      <w:r>
        <w:tab/>
      </w:r>
      <w:r>
        <w:rPr>
          <w:smallCaps/>
        </w:rPr>
        <w:t>Dative</w:t>
      </w:r>
      <w:r>
        <w:t xml:space="preserve">: </w:t>
      </w:r>
      <w:r w:rsidR="00F07880">
        <w:t xml:space="preserve">( </w:t>
      </w:r>
      <w:proofErr w:type="spellStart"/>
      <w:r w:rsidR="00F07880">
        <w:rPr>
          <w:i/>
          <w:iCs/>
        </w:rPr>
        <w:t>sel</w:t>
      </w:r>
      <w:proofErr w:type="spellEnd"/>
      <w:r w:rsidR="00F07880">
        <w:t xml:space="preserve"> ) </w:t>
      </w:r>
      <w:r w:rsidR="009D3F52">
        <w:t>purpose (for), beneficiary, cause</w:t>
      </w:r>
      <w:r>
        <w:br/>
      </w:r>
      <w:r>
        <w:tab/>
      </w:r>
      <w:r>
        <w:rPr>
          <w:smallCaps/>
        </w:rPr>
        <w:t>Comitative-genitive</w:t>
      </w:r>
      <w:r>
        <w:t xml:space="preserve">: </w:t>
      </w:r>
      <w:r w:rsidR="00F07880">
        <w:t xml:space="preserve">( </w:t>
      </w:r>
      <w:proofErr w:type="spellStart"/>
      <w:r w:rsidR="00F07880">
        <w:rPr>
          <w:i/>
          <w:iCs/>
        </w:rPr>
        <w:t>tse</w:t>
      </w:r>
      <w:proofErr w:type="spellEnd"/>
      <w:r w:rsidR="00F07880">
        <w:t xml:space="preserve"> )</w:t>
      </w:r>
      <w:r w:rsidR="009D3F52">
        <w:t xml:space="preserve"> </w:t>
      </w:r>
      <w:r w:rsidR="0055724C">
        <w:t>possession, instrument, co-participation</w:t>
      </w:r>
      <w:r>
        <w:br/>
      </w:r>
      <w:r>
        <w:tab/>
      </w:r>
      <w:r w:rsidR="003B764A">
        <w:rPr>
          <w:smallCaps/>
        </w:rPr>
        <w:t>Instructive</w:t>
      </w:r>
      <w:r w:rsidR="003B764A">
        <w:t xml:space="preserve">: </w:t>
      </w:r>
      <w:r w:rsidR="00F07880">
        <w:t xml:space="preserve">( </w:t>
      </w:r>
      <w:r w:rsidR="00F07880">
        <w:rPr>
          <w:i/>
          <w:iCs/>
        </w:rPr>
        <w:t>kol</w:t>
      </w:r>
      <w:r w:rsidR="00F07880">
        <w:t xml:space="preserve"> ) </w:t>
      </w:r>
      <w:r w:rsidR="0055724C">
        <w:t>manner by, route (direction), through</w:t>
      </w:r>
      <w:r w:rsidR="003B764A">
        <w:br/>
      </w:r>
      <w:r w:rsidR="003B764A">
        <w:tab/>
      </w:r>
      <w:r w:rsidR="003B764A">
        <w:rPr>
          <w:smallCaps/>
        </w:rPr>
        <w:t>Similative</w:t>
      </w:r>
      <w:r w:rsidR="003B764A">
        <w:t xml:space="preserve">: </w:t>
      </w:r>
      <w:r w:rsidR="00C06E72">
        <w:t xml:space="preserve">( </w:t>
      </w:r>
      <w:proofErr w:type="spellStart"/>
      <w:r w:rsidR="00C06E72">
        <w:rPr>
          <w:i/>
          <w:iCs/>
        </w:rPr>
        <w:t>bo</w:t>
      </w:r>
      <w:proofErr w:type="spellEnd"/>
      <w:r w:rsidR="00C06E72">
        <w:t xml:space="preserve"> )</w:t>
      </w:r>
      <w:r w:rsidR="0055724C">
        <w:t xml:space="preserve"> comparison by simile, like</w:t>
      </w:r>
      <w:r w:rsidR="003B764A">
        <w:br/>
      </w:r>
      <w:r w:rsidR="003B764A">
        <w:tab/>
      </w:r>
      <w:r w:rsidR="003B764A">
        <w:rPr>
          <w:smallCaps/>
        </w:rPr>
        <w:t>Locative-genitive</w:t>
      </w:r>
      <w:r w:rsidR="003B764A">
        <w:t xml:space="preserve">: </w:t>
      </w:r>
      <w:r w:rsidR="00075E55">
        <w:t xml:space="preserve">( </w:t>
      </w:r>
      <w:r w:rsidR="00075E55">
        <w:rPr>
          <w:i/>
          <w:iCs/>
        </w:rPr>
        <w:t>xo</w:t>
      </w:r>
      <w:r w:rsidR="00075E55">
        <w:t xml:space="preserve"> ) </w:t>
      </w:r>
      <w:r w:rsidR="0021250F">
        <w:t>relationship, location (of), time (of)</w:t>
      </w:r>
      <w:r w:rsidR="003B764A">
        <w:br/>
      </w:r>
      <w:r w:rsidR="006E703E">
        <w:tab/>
      </w:r>
      <w:r w:rsidR="006E703E">
        <w:rPr>
          <w:smallCaps/>
        </w:rPr>
        <w:t>Allative</w:t>
      </w:r>
      <w:r w:rsidR="006E703E">
        <w:t xml:space="preserve">: </w:t>
      </w:r>
      <w:r w:rsidR="00075E55">
        <w:t xml:space="preserve">( </w:t>
      </w:r>
      <w:r w:rsidR="00075E55">
        <w:rPr>
          <w:i/>
          <w:iCs/>
        </w:rPr>
        <w:t>xen</w:t>
      </w:r>
      <w:r w:rsidR="00075E55">
        <w:t xml:space="preserve"> ) </w:t>
      </w:r>
      <w:r w:rsidR="00C766EC">
        <w:t>direction, goal</w:t>
      </w:r>
      <w:r w:rsidR="006E703E">
        <w:br/>
      </w:r>
      <w:r w:rsidR="006E703E">
        <w:tab/>
      </w:r>
      <w:r w:rsidR="006E703E">
        <w:rPr>
          <w:smallCaps/>
        </w:rPr>
        <w:t>Ablative</w:t>
      </w:r>
      <w:r w:rsidR="006E703E">
        <w:t xml:space="preserve">: </w:t>
      </w:r>
      <w:r w:rsidR="00075E55">
        <w:t xml:space="preserve">( </w:t>
      </w:r>
      <w:proofErr w:type="spellStart"/>
      <w:r w:rsidR="00075E55">
        <w:rPr>
          <w:i/>
          <w:iCs/>
        </w:rPr>
        <w:t>te</w:t>
      </w:r>
      <w:proofErr w:type="spellEnd"/>
      <w:r w:rsidR="00075E55">
        <w:t xml:space="preserve"> )</w:t>
      </w:r>
      <w:r w:rsidR="00C766EC">
        <w:t xml:space="preserve"> source (of), origin, time (since)</w:t>
      </w:r>
    </w:p>
    <w:p w14:paraId="78EAECB2" w14:textId="77777777" w:rsidR="00571D1B" w:rsidRDefault="00571D1B" w:rsidP="00E3595A">
      <w:pPr>
        <w:spacing w:after="240"/>
      </w:pPr>
    </w:p>
    <w:p w14:paraId="747F6166" w14:textId="73435398" w:rsidR="001F578C" w:rsidRDefault="001F578C" w:rsidP="00E3595A">
      <w:pPr>
        <w:spacing w:after="240"/>
      </w:pPr>
      <w:r>
        <w:br w:type="page"/>
      </w:r>
    </w:p>
    <w:p w14:paraId="4BC7F574" w14:textId="461622B1" w:rsidR="004575F0" w:rsidRDefault="004575F0" w:rsidP="00516275">
      <w:pPr>
        <w:pStyle w:val="Subtitle"/>
      </w:pPr>
      <w:r>
        <w:lastRenderedPageBreak/>
        <w:t>Syntax</w:t>
      </w:r>
    </w:p>
    <w:p w14:paraId="0F794D77" w14:textId="77777777" w:rsidR="004575F0" w:rsidRDefault="004575F0" w:rsidP="009251DC"/>
    <w:p w14:paraId="2E028A8C" w14:textId="26B13558" w:rsidR="00115A72" w:rsidRDefault="002A5C36" w:rsidP="00D20419">
      <w:pPr>
        <w:spacing w:after="240"/>
      </w:pPr>
      <w:r>
        <w:t xml:space="preserve">The basic word order of Jaixa is </w:t>
      </w:r>
      <w:proofErr w:type="spellStart"/>
      <w:r w:rsidR="00731C2A" w:rsidRPr="00731C2A">
        <w:rPr>
          <w:smallCaps/>
        </w:rPr>
        <w:t>sov</w:t>
      </w:r>
      <w:proofErr w:type="spellEnd"/>
      <w:r w:rsidRPr="00731C2A">
        <w:rPr>
          <w:smallCaps/>
        </w:rPr>
        <w:t>,</w:t>
      </w:r>
      <w:r>
        <w:t xml:space="preserve"> though </w:t>
      </w:r>
      <w:r w:rsidR="004D5618">
        <w:t>note that it primarily organizes itself with a          Topic-Comment structure</w:t>
      </w:r>
      <w:r w:rsidR="00A579B2">
        <w:t xml:space="preserve">, and that it follows </w:t>
      </w:r>
      <w:r w:rsidR="00731C2A" w:rsidRPr="00731C2A">
        <w:rPr>
          <w:smallCaps/>
        </w:rPr>
        <w:t>a</w:t>
      </w:r>
      <w:r w:rsidR="00A579B2" w:rsidRPr="00731C2A">
        <w:rPr>
          <w:smallCaps/>
        </w:rPr>
        <w:t>bsolutive</w:t>
      </w:r>
      <w:r w:rsidR="00A579B2">
        <w:t xml:space="preserve"> case alignment. </w:t>
      </w:r>
    </w:p>
    <w:p w14:paraId="5A708E13" w14:textId="2CF4B91F" w:rsidR="00B62D6C" w:rsidRDefault="00965CB0" w:rsidP="005A49A7">
      <w:pPr>
        <w:spacing w:after="240"/>
        <w:ind w:left="720"/>
      </w:pPr>
      <w:proofErr w:type="spellStart"/>
      <w:r w:rsidRPr="00387933">
        <w:rPr>
          <w:i/>
          <w:iCs/>
          <w:u w:val="single"/>
        </w:rPr>
        <w:t>jika</w:t>
      </w:r>
      <w:proofErr w:type="spellEnd"/>
      <w:r w:rsidR="0061760D" w:rsidRPr="00387933">
        <w:rPr>
          <w:i/>
          <w:iCs/>
          <w:u w:val="single"/>
        </w:rPr>
        <w:t xml:space="preserve"> ja</w:t>
      </w:r>
      <w:r w:rsidR="0061760D" w:rsidRPr="002F7659">
        <w:rPr>
          <w:i/>
          <w:iCs/>
        </w:rPr>
        <w:t xml:space="preserve"> </w:t>
      </w:r>
      <w:proofErr w:type="spellStart"/>
      <w:r w:rsidR="0061760D" w:rsidRPr="002F7659">
        <w:rPr>
          <w:i/>
          <w:iCs/>
        </w:rPr>
        <w:t>sevi</w:t>
      </w:r>
      <w:proofErr w:type="spellEnd"/>
      <w:r w:rsidR="0061760D" w:rsidRPr="002F7659">
        <w:rPr>
          <w:i/>
          <w:iCs/>
        </w:rPr>
        <w:t xml:space="preserve"> e </w:t>
      </w:r>
      <w:proofErr w:type="spellStart"/>
      <w:r w:rsidR="0061760D" w:rsidRPr="002F7659">
        <w:rPr>
          <w:i/>
          <w:iCs/>
        </w:rPr>
        <w:t>katepai</w:t>
      </w:r>
      <w:proofErr w:type="spellEnd"/>
      <w:r w:rsidR="002F7659">
        <w:rPr>
          <w:i/>
          <w:iCs/>
        </w:rPr>
        <w:t>:</w:t>
      </w:r>
      <w:r w:rsidR="002F7659">
        <w:tab/>
      </w:r>
      <w:r w:rsidR="002F7659">
        <w:tab/>
        <w:t xml:space="preserve">a </w:t>
      </w:r>
      <w:r>
        <w:t>person</w:t>
      </w:r>
      <w:r w:rsidR="00B62D6C">
        <w:t xml:space="preserve"> </w:t>
      </w:r>
      <w:r w:rsidR="00B62D6C" w:rsidRPr="00B62D6C">
        <w:rPr>
          <w:smallCaps/>
        </w:rPr>
        <w:t>erg</w:t>
      </w:r>
      <w:r w:rsidR="002F7659">
        <w:t xml:space="preserve"> hugs a fish</w:t>
      </w:r>
      <w:r w:rsidR="00B62D6C">
        <w:t xml:space="preserve"> </w:t>
      </w:r>
      <w:r w:rsidR="00B62D6C" w:rsidRPr="00B62D6C">
        <w:rPr>
          <w:smallCaps/>
        </w:rPr>
        <w:t>abs</w:t>
      </w:r>
      <w:r w:rsidR="002F7659">
        <w:t xml:space="preserve">. </w:t>
      </w:r>
      <w:r w:rsidR="005A49A7">
        <w:br/>
      </w:r>
      <w:proofErr w:type="spellStart"/>
      <w:r w:rsidRPr="00387933">
        <w:rPr>
          <w:i/>
          <w:iCs/>
          <w:u w:val="single"/>
        </w:rPr>
        <w:t>jika</w:t>
      </w:r>
      <w:proofErr w:type="spellEnd"/>
      <w:r w:rsidR="009B1845" w:rsidRPr="00387933">
        <w:rPr>
          <w:i/>
          <w:iCs/>
          <w:u w:val="single"/>
        </w:rPr>
        <w:t xml:space="preserve"> e</w:t>
      </w:r>
      <w:r w:rsidR="009B1845" w:rsidRPr="0016574D">
        <w:rPr>
          <w:i/>
          <w:iCs/>
        </w:rPr>
        <w:t xml:space="preserve"> </w:t>
      </w:r>
      <w:proofErr w:type="spellStart"/>
      <w:r w:rsidR="0016574D" w:rsidRPr="0016574D">
        <w:rPr>
          <w:i/>
          <w:iCs/>
        </w:rPr>
        <w:t>lumi</w:t>
      </w:r>
      <w:proofErr w:type="spellEnd"/>
      <w:r w:rsidR="0016574D" w:rsidRPr="0016574D">
        <w:rPr>
          <w:i/>
          <w:iCs/>
        </w:rPr>
        <w:t>:</w:t>
      </w:r>
      <w:r w:rsidR="0016574D">
        <w:rPr>
          <w:i/>
          <w:iCs/>
        </w:rPr>
        <w:tab/>
      </w:r>
      <w:r w:rsidR="0016574D">
        <w:rPr>
          <w:i/>
          <w:iCs/>
        </w:rPr>
        <w:tab/>
      </w:r>
      <w:r w:rsidR="0016574D">
        <w:rPr>
          <w:i/>
          <w:iCs/>
        </w:rPr>
        <w:tab/>
      </w:r>
      <w:r w:rsidR="0016574D">
        <w:t xml:space="preserve">a </w:t>
      </w:r>
      <w:r>
        <w:t>person</w:t>
      </w:r>
      <w:r w:rsidR="0016574D">
        <w:t xml:space="preserve"> </w:t>
      </w:r>
      <w:r w:rsidR="00B62D6C" w:rsidRPr="00B62D6C">
        <w:rPr>
          <w:smallCaps/>
        </w:rPr>
        <w:t>abs</w:t>
      </w:r>
      <w:r w:rsidR="00B62D6C">
        <w:t xml:space="preserve"> </w:t>
      </w:r>
      <w:r w:rsidR="0016574D">
        <w:t>sleeps.</w:t>
      </w:r>
    </w:p>
    <w:p w14:paraId="3859580C" w14:textId="77777777" w:rsidR="004E5870" w:rsidRDefault="00303CA0" w:rsidP="00D20419">
      <w:pPr>
        <w:spacing w:after="240"/>
      </w:pPr>
      <w:r>
        <w:t xml:space="preserve">It is very common for the topic (usually the </w:t>
      </w:r>
      <w:r w:rsidRPr="00731C2A">
        <w:rPr>
          <w:smallCaps/>
        </w:rPr>
        <w:t>ergative</w:t>
      </w:r>
      <w:r>
        <w:t xml:space="preserve"> argument) to be dropped entirely, as in the following sentence: </w:t>
      </w:r>
    </w:p>
    <w:p w14:paraId="084DA90E" w14:textId="7F335EF9" w:rsidR="004E5870" w:rsidRDefault="004E5870" w:rsidP="00D20419">
      <w:pPr>
        <w:spacing w:after="240"/>
        <w:ind w:firstLine="720"/>
      </w:pPr>
      <w:proofErr w:type="spellStart"/>
      <w:r>
        <w:rPr>
          <w:i/>
          <w:iCs/>
        </w:rPr>
        <w:t>sevi</w:t>
      </w:r>
      <w:proofErr w:type="spellEnd"/>
      <w:r>
        <w:rPr>
          <w:i/>
          <w:iCs/>
        </w:rPr>
        <w:t xml:space="preserve"> e </w:t>
      </w:r>
      <w:proofErr w:type="spellStart"/>
      <w:r w:rsidRPr="00387933">
        <w:rPr>
          <w:i/>
          <w:iCs/>
          <w:u w:val="single"/>
        </w:rPr>
        <w:t>katepagi</w:t>
      </w:r>
      <w:proofErr w:type="spellEnd"/>
      <w:r>
        <w:rPr>
          <w:i/>
          <w:iCs/>
        </w:rPr>
        <w:t>:</w:t>
      </w:r>
      <w:r>
        <w:t xml:space="preserve"> </w:t>
      </w:r>
      <w:r>
        <w:tab/>
      </w:r>
      <w:r>
        <w:tab/>
        <w:t>(someone) hugs-</w:t>
      </w:r>
      <w:proofErr w:type="spellStart"/>
      <w:r w:rsidR="0045174A">
        <w:rPr>
          <w:smallCaps/>
        </w:rPr>
        <w:t>mp</w:t>
      </w:r>
      <w:proofErr w:type="spellEnd"/>
      <w:r>
        <w:t xml:space="preserve"> a fish </w:t>
      </w:r>
      <w:r w:rsidRPr="004E5870">
        <w:rPr>
          <w:smallCaps/>
        </w:rPr>
        <w:t>abs</w:t>
      </w:r>
      <w:r>
        <w:rPr>
          <w:smallCaps/>
        </w:rPr>
        <w:t>.</w:t>
      </w:r>
      <w:r>
        <w:t xml:space="preserve"> </w:t>
      </w:r>
    </w:p>
    <w:p w14:paraId="20E162C8" w14:textId="7A5CEAB4" w:rsidR="00480461" w:rsidRDefault="00BB271C" w:rsidP="00D20419">
      <w:pPr>
        <w:spacing w:after="240"/>
      </w:pPr>
      <w:r>
        <w:t>Note the change in the verb ending</w:t>
      </w:r>
      <w:r w:rsidR="00480461">
        <w:t xml:space="preserve">. </w:t>
      </w:r>
    </w:p>
    <w:p w14:paraId="26E3940F" w14:textId="6456170B" w:rsidR="00480461" w:rsidRPr="0030152C" w:rsidRDefault="00480461" w:rsidP="00D20419">
      <w:pPr>
        <w:spacing w:after="240"/>
      </w:pPr>
      <w:r>
        <w:t xml:space="preserve">Additionally, no verb in Jaixa can be considered ditransitive. </w:t>
      </w:r>
      <w:r w:rsidR="0030152C">
        <w:t xml:space="preserve">It is </w:t>
      </w:r>
      <w:r w:rsidR="0030152C">
        <w:rPr>
          <w:i/>
          <w:iCs/>
        </w:rPr>
        <w:t>extremely</w:t>
      </w:r>
      <w:r w:rsidR="0030152C">
        <w:t xml:space="preserve"> common for a verb to be marked with one of three </w:t>
      </w:r>
      <w:proofErr w:type="spellStart"/>
      <w:r w:rsidR="009B2FB2" w:rsidRPr="00731C2A">
        <w:rPr>
          <w:smallCaps/>
        </w:rPr>
        <w:t>applicative</w:t>
      </w:r>
      <w:r w:rsidR="009B2FB2">
        <w:t>s</w:t>
      </w:r>
      <w:proofErr w:type="spellEnd"/>
      <w:r w:rsidR="009B2FB2">
        <w:t xml:space="preserve">, which promote an oblique argument to the </w:t>
      </w:r>
      <w:r w:rsidR="009B2FB2" w:rsidRPr="00C221DB">
        <w:rPr>
          <w:smallCaps/>
        </w:rPr>
        <w:t>ergative</w:t>
      </w:r>
      <w:r w:rsidR="009B2FB2">
        <w:t xml:space="preserve"> position in a sentence. </w:t>
      </w:r>
    </w:p>
    <w:p w14:paraId="724DB260" w14:textId="3143939D" w:rsidR="00D20419" w:rsidRPr="00103D1D" w:rsidRDefault="009B2FB2" w:rsidP="00D20419">
      <w:pPr>
        <w:spacing w:after="240"/>
      </w:pPr>
      <w:r>
        <w:tab/>
      </w:r>
      <w:proofErr w:type="spellStart"/>
      <w:r w:rsidR="000B4B64">
        <w:rPr>
          <w:i/>
          <w:iCs/>
        </w:rPr>
        <w:t>loondi</w:t>
      </w:r>
      <w:proofErr w:type="spellEnd"/>
      <w:r w:rsidR="00EE4AC5">
        <w:rPr>
          <w:i/>
          <w:iCs/>
        </w:rPr>
        <w:t xml:space="preserve"> xo </w:t>
      </w:r>
      <w:proofErr w:type="spellStart"/>
      <w:r w:rsidR="00EE4AC5">
        <w:rPr>
          <w:i/>
          <w:iCs/>
        </w:rPr>
        <w:t>sevi</w:t>
      </w:r>
      <w:proofErr w:type="spellEnd"/>
      <w:r w:rsidR="00EE4AC5">
        <w:rPr>
          <w:i/>
          <w:iCs/>
        </w:rPr>
        <w:t xml:space="preserve"> e </w:t>
      </w:r>
      <w:proofErr w:type="spellStart"/>
      <w:r w:rsidR="00EE4AC5" w:rsidRPr="00387933">
        <w:rPr>
          <w:i/>
          <w:iCs/>
          <w:u w:val="single"/>
        </w:rPr>
        <w:t>katepaoli</w:t>
      </w:r>
      <w:proofErr w:type="spellEnd"/>
      <w:r w:rsidR="00EE4AC5">
        <w:rPr>
          <w:i/>
          <w:iCs/>
        </w:rPr>
        <w:t>:</w:t>
      </w:r>
      <w:r w:rsidR="009827C3">
        <w:tab/>
        <w:t>(someone) hugs-</w:t>
      </w:r>
      <w:r w:rsidR="009827C3" w:rsidRPr="00965CB0">
        <w:rPr>
          <w:smallCaps/>
        </w:rPr>
        <w:t>loc</w:t>
      </w:r>
      <w:r w:rsidR="009827C3">
        <w:t xml:space="preserve"> a fish </w:t>
      </w:r>
      <w:r w:rsidR="009827C3" w:rsidRPr="00965CB0">
        <w:rPr>
          <w:smallCaps/>
        </w:rPr>
        <w:t>abs</w:t>
      </w:r>
      <w:r w:rsidR="009827C3">
        <w:t xml:space="preserve"> at a park </w:t>
      </w:r>
      <w:proofErr w:type="spellStart"/>
      <w:r w:rsidR="00965CB0" w:rsidRPr="00965CB0">
        <w:rPr>
          <w:smallCaps/>
        </w:rPr>
        <w:t>locg</w:t>
      </w:r>
      <w:proofErr w:type="spellEnd"/>
      <w:r w:rsidR="00965CB0">
        <w:t xml:space="preserve">. </w:t>
      </w:r>
      <w:r w:rsidR="005A49A7">
        <w:br/>
      </w:r>
      <w:r w:rsidR="005A49A7">
        <w:tab/>
      </w:r>
      <w:r w:rsidR="005A49A7">
        <w:rPr>
          <w:i/>
          <w:iCs/>
        </w:rPr>
        <w:t xml:space="preserve">kin </w:t>
      </w:r>
      <w:proofErr w:type="spellStart"/>
      <w:r w:rsidR="005A49A7">
        <w:rPr>
          <w:i/>
          <w:iCs/>
        </w:rPr>
        <w:t>sel</w:t>
      </w:r>
      <w:proofErr w:type="spellEnd"/>
      <w:r w:rsidR="005A49A7">
        <w:rPr>
          <w:i/>
          <w:iCs/>
        </w:rPr>
        <w:t xml:space="preserve"> </w:t>
      </w:r>
      <w:proofErr w:type="spellStart"/>
      <w:r w:rsidR="005A49A7">
        <w:rPr>
          <w:i/>
          <w:iCs/>
        </w:rPr>
        <w:t>sevi</w:t>
      </w:r>
      <w:proofErr w:type="spellEnd"/>
      <w:r w:rsidR="005A49A7">
        <w:rPr>
          <w:i/>
          <w:iCs/>
        </w:rPr>
        <w:t xml:space="preserve"> e </w:t>
      </w:r>
      <w:proofErr w:type="spellStart"/>
      <w:r w:rsidR="005A49A7" w:rsidRPr="00387933">
        <w:rPr>
          <w:i/>
          <w:iCs/>
          <w:u w:val="single"/>
        </w:rPr>
        <w:t>katepa</w:t>
      </w:r>
      <w:r w:rsidR="00445CD2" w:rsidRPr="00387933">
        <w:rPr>
          <w:i/>
          <w:iCs/>
          <w:u w:val="single"/>
        </w:rPr>
        <w:t>oni</w:t>
      </w:r>
      <w:proofErr w:type="spellEnd"/>
      <w:r w:rsidR="00445CD2">
        <w:rPr>
          <w:i/>
          <w:iCs/>
        </w:rPr>
        <w:t>:</w:t>
      </w:r>
      <w:r w:rsidR="00445CD2">
        <w:tab/>
        <w:t>(someone) hugs-</w:t>
      </w:r>
      <w:r w:rsidR="00445CD2" w:rsidRPr="00445CD2">
        <w:rPr>
          <w:smallCaps/>
        </w:rPr>
        <w:t>ben</w:t>
      </w:r>
      <w:r w:rsidR="00445CD2">
        <w:t xml:space="preserve"> a fish </w:t>
      </w:r>
      <w:r w:rsidR="00445CD2" w:rsidRPr="00445CD2">
        <w:rPr>
          <w:smallCaps/>
        </w:rPr>
        <w:t>abs</w:t>
      </w:r>
      <w:r w:rsidR="00445CD2">
        <w:t xml:space="preserve"> for a </w:t>
      </w:r>
      <w:r w:rsidR="00445CD2" w:rsidRPr="00103D1D">
        <w:t>person</w:t>
      </w:r>
      <w:r w:rsidR="00103D1D">
        <w:t xml:space="preserve"> </w:t>
      </w:r>
      <w:r w:rsidR="00103D1D">
        <w:rPr>
          <w:smallCaps/>
        </w:rPr>
        <w:t>dat</w:t>
      </w:r>
      <w:r w:rsidR="00445CD2">
        <w:t xml:space="preserve">. </w:t>
      </w:r>
      <w:r w:rsidR="00445CD2">
        <w:br/>
      </w:r>
      <w:r w:rsidR="00445CD2">
        <w:tab/>
      </w:r>
      <w:r w:rsidR="00103D1D">
        <w:rPr>
          <w:i/>
          <w:iCs/>
        </w:rPr>
        <w:t xml:space="preserve">kin </w:t>
      </w:r>
      <w:proofErr w:type="spellStart"/>
      <w:r w:rsidR="00103D1D">
        <w:rPr>
          <w:i/>
          <w:iCs/>
        </w:rPr>
        <w:t>sel</w:t>
      </w:r>
      <w:proofErr w:type="spellEnd"/>
      <w:r w:rsidR="00103D1D">
        <w:rPr>
          <w:i/>
          <w:iCs/>
        </w:rPr>
        <w:t xml:space="preserve"> </w:t>
      </w:r>
      <w:proofErr w:type="spellStart"/>
      <w:r w:rsidR="00103D1D">
        <w:rPr>
          <w:i/>
          <w:iCs/>
        </w:rPr>
        <w:t>sevi</w:t>
      </w:r>
      <w:proofErr w:type="spellEnd"/>
      <w:r w:rsidR="00103D1D">
        <w:rPr>
          <w:i/>
          <w:iCs/>
        </w:rPr>
        <w:t xml:space="preserve"> e </w:t>
      </w:r>
      <w:proofErr w:type="spellStart"/>
      <w:r w:rsidR="00103D1D" w:rsidRPr="00387933">
        <w:rPr>
          <w:i/>
          <w:iCs/>
          <w:u w:val="single"/>
        </w:rPr>
        <w:t>katepaoxi</w:t>
      </w:r>
      <w:proofErr w:type="spellEnd"/>
      <w:r w:rsidR="00103D1D">
        <w:rPr>
          <w:i/>
          <w:iCs/>
        </w:rPr>
        <w:t xml:space="preserve">: </w:t>
      </w:r>
      <w:r w:rsidR="00103D1D">
        <w:tab/>
        <w:t xml:space="preserve">a person </w:t>
      </w:r>
      <w:proofErr w:type="spellStart"/>
      <w:r w:rsidR="00103D1D">
        <w:rPr>
          <w:smallCaps/>
        </w:rPr>
        <w:t>dat</w:t>
      </w:r>
      <w:proofErr w:type="spellEnd"/>
      <w:r w:rsidR="00103D1D">
        <w:t xml:space="preserve"> makes (someone) hug</w:t>
      </w:r>
      <w:r w:rsidR="0091358A">
        <w:t>-</w:t>
      </w:r>
      <w:proofErr w:type="spellStart"/>
      <w:r w:rsidR="0091358A">
        <w:rPr>
          <w:smallCaps/>
        </w:rPr>
        <w:t>caus</w:t>
      </w:r>
      <w:proofErr w:type="spellEnd"/>
      <w:r w:rsidR="00103D1D">
        <w:t xml:space="preserve"> a fish </w:t>
      </w:r>
      <w:r w:rsidR="00103D1D">
        <w:rPr>
          <w:smallCaps/>
        </w:rPr>
        <w:t>abs</w:t>
      </w:r>
      <w:r w:rsidR="00103D1D">
        <w:t xml:space="preserve">. </w:t>
      </w:r>
    </w:p>
    <w:p w14:paraId="07E66E0E" w14:textId="77777777" w:rsidR="005D5F3E" w:rsidRDefault="0091358A" w:rsidP="00D20419">
      <w:pPr>
        <w:spacing w:after="240"/>
      </w:pPr>
      <w:r>
        <w:t xml:space="preserve">These constructions also remove the original </w:t>
      </w:r>
      <w:r w:rsidRPr="00C221DB">
        <w:rPr>
          <w:smallCaps/>
        </w:rPr>
        <w:t>ergative</w:t>
      </w:r>
      <w:r>
        <w:t xml:space="preserve"> argument, </w:t>
      </w:r>
      <w:r w:rsidR="000449B0">
        <w:t xml:space="preserve">which cannot be reintroduced into the sentence normally. Each </w:t>
      </w:r>
      <w:r w:rsidR="005D5F3E" w:rsidRPr="00C221DB">
        <w:rPr>
          <w:smallCaps/>
        </w:rPr>
        <w:t>applicative</w:t>
      </w:r>
      <w:r w:rsidR="005D5F3E">
        <w:t xml:space="preserve"> will take different case markers, to produce different meanings. </w:t>
      </w:r>
    </w:p>
    <w:p w14:paraId="2C314296" w14:textId="74A13BA0" w:rsidR="00965CB0" w:rsidRDefault="00AD050D" w:rsidP="00C61D97">
      <w:pPr>
        <w:spacing w:after="240"/>
      </w:pPr>
      <w:r>
        <w:t xml:space="preserve">Subordinate clauses (including relative clauses) are formed by </w:t>
      </w:r>
      <w:r w:rsidR="00365190">
        <w:t xml:space="preserve">replacing the head verb of the subordinate clause with a </w:t>
      </w:r>
      <w:r w:rsidR="00365190" w:rsidRPr="00C221DB">
        <w:rPr>
          <w:smallCaps/>
        </w:rPr>
        <w:t>converb</w:t>
      </w:r>
      <w:r w:rsidR="00365190">
        <w:t xml:space="preserve">, and placing the subordinate clause directly before </w:t>
      </w:r>
      <w:r w:rsidR="00C61D97">
        <w:t xml:space="preserve">the head of the clause it is subordinate to: </w:t>
      </w:r>
    </w:p>
    <w:p w14:paraId="12048D22" w14:textId="31ED40DC" w:rsidR="00C61D97" w:rsidRDefault="00C61D97" w:rsidP="00D20419">
      <w:pPr>
        <w:spacing w:after="240"/>
      </w:pPr>
      <w:r>
        <w:tab/>
      </w:r>
      <w:r w:rsidR="007B7D97">
        <w:rPr>
          <w:i/>
          <w:iCs/>
        </w:rPr>
        <w:t xml:space="preserve">koi ja </w:t>
      </w:r>
      <w:r w:rsidR="00387933" w:rsidRPr="00DF21BF">
        <w:t>[</w:t>
      </w:r>
      <w:proofErr w:type="spellStart"/>
      <w:r>
        <w:rPr>
          <w:i/>
          <w:iCs/>
        </w:rPr>
        <w:t>loondi</w:t>
      </w:r>
      <w:proofErr w:type="spellEnd"/>
      <w:r>
        <w:rPr>
          <w:i/>
          <w:iCs/>
        </w:rPr>
        <w:t xml:space="preserve"> xo </w:t>
      </w:r>
      <w:proofErr w:type="spellStart"/>
      <w:r>
        <w:rPr>
          <w:i/>
          <w:iCs/>
        </w:rPr>
        <w:t>sevi</w:t>
      </w:r>
      <w:proofErr w:type="spellEnd"/>
      <w:r>
        <w:rPr>
          <w:i/>
          <w:iCs/>
        </w:rPr>
        <w:t xml:space="preserve"> </w:t>
      </w:r>
      <w:proofErr w:type="spellStart"/>
      <w:r w:rsidR="007B7D97" w:rsidRPr="00387933">
        <w:rPr>
          <w:i/>
          <w:iCs/>
          <w:u w:val="single"/>
        </w:rPr>
        <w:t>ekatepaj</w:t>
      </w:r>
      <w:proofErr w:type="spellEnd"/>
      <w:r w:rsidR="007B7D97">
        <w:rPr>
          <w:i/>
          <w:iCs/>
        </w:rPr>
        <w:t xml:space="preserve"> </w:t>
      </w:r>
      <w:r w:rsidR="00387933" w:rsidRPr="00DF21BF">
        <w:t>0]</w:t>
      </w:r>
      <w:r w:rsidR="00387933">
        <w:rPr>
          <w:i/>
          <w:iCs/>
        </w:rPr>
        <w:t xml:space="preserve"> </w:t>
      </w:r>
      <w:proofErr w:type="spellStart"/>
      <w:r w:rsidR="007B7D97">
        <w:rPr>
          <w:i/>
          <w:iCs/>
        </w:rPr>
        <w:t>sai</w:t>
      </w:r>
      <w:proofErr w:type="spellEnd"/>
      <w:r w:rsidR="007B7D97">
        <w:rPr>
          <w:i/>
          <w:iCs/>
        </w:rPr>
        <w:t>:</w:t>
      </w:r>
      <w:r w:rsidR="007B7D97">
        <w:t xml:space="preserve"> </w:t>
      </w:r>
      <w:r w:rsidR="007B7D97">
        <w:tab/>
        <w:t xml:space="preserve">I watch </w:t>
      </w:r>
      <w:r w:rsidR="006F0DB4">
        <w:t>[</w:t>
      </w:r>
      <w:r w:rsidR="008E5DD2">
        <w:t xml:space="preserve">while </w:t>
      </w:r>
      <w:r w:rsidR="00387933">
        <w:t xml:space="preserve">a fish </w:t>
      </w:r>
      <w:r w:rsidR="008E5DD2">
        <w:t>is</w:t>
      </w:r>
      <w:r w:rsidR="00387933">
        <w:t xml:space="preserve"> hugged in a park</w:t>
      </w:r>
      <w:r w:rsidR="006F0DB4">
        <w:t>]</w:t>
      </w:r>
      <w:r w:rsidR="00387933">
        <w:t>.</w:t>
      </w:r>
      <w:r w:rsidR="00387933">
        <w:br/>
      </w:r>
      <w:r w:rsidR="00387933">
        <w:tab/>
      </w:r>
      <w:r w:rsidR="00DF21BF" w:rsidRPr="00DF21BF">
        <w:t>[</w:t>
      </w:r>
      <w:proofErr w:type="spellStart"/>
      <w:r w:rsidR="00501843">
        <w:rPr>
          <w:i/>
          <w:iCs/>
        </w:rPr>
        <w:t>sevi</w:t>
      </w:r>
      <w:proofErr w:type="spellEnd"/>
      <w:r w:rsidR="00501843">
        <w:rPr>
          <w:i/>
          <w:iCs/>
        </w:rPr>
        <w:t xml:space="preserve"> </w:t>
      </w:r>
      <w:proofErr w:type="spellStart"/>
      <w:r w:rsidR="00501843">
        <w:rPr>
          <w:i/>
          <w:iCs/>
        </w:rPr>
        <w:t>esaj</w:t>
      </w:r>
      <w:proofErr w:type="spellEnd"/>
      <w:r w:rsidR="00501843">
        <w:rPr>
          <w:i/>
          <w:iCs/>
        </w:rPr>
        <w:t xml:space="preserve"> </w:t>
      </w:r>
      <w:r w:rsidR="00501843" w:rsidRPr="00DF21BF">
        <w:t>0]</w:t>
      </w:r>
      <w:r w:rsidR="00DF21BF">
        <w:rPr>
          <w:i/>
          <w:iCs/>
        </w:rPr>
        <w:t xml:space="preserve"> </w:t>
      </w:r>
      <w:proofErr w:type="spellStart"/>
      <w:r w:rsidR="00DF21BF">
        <w:rPr>
          <w:i/>
          <w:iCs/>
        </w:rPr>
        <w:t>jika</w:t>
      </w:r>
      <w:proofErr w:type="spellEnd"/>
      <w:r w:rsidR="00DF21BF">
        <w:rPr>
          <w:i/>
          <w:iCs/>
        </w:rPr>
        <w:t xml:space="preserve"> e</w:t>
      </w:r>
      <w:r w:rsidR="00CA678E">
        <w:rPr>
          <w:i/>
          <w:iCs/>
        </w:rPr>
        <w:t xml:space="preserve"> </w:t>
      </w:r>
      <w:proofErr w:type="spellStart"/>
      <w:r w:rsidR="00CA678E">
        <w:rPr>
          <w:i/>
          <w:iCs/>
        </w:rPr>
        <w:t>katepagi</w:t>
      </w:r>
      <w:proofErr w:type="spellEnd"/>
      <w:r w:rsidR="00CA678E">
        <w:rPr>
          <w:i/>
          <w:iCs/>
        </w:rPr>
        <w:t>:</w:t>
      </w:r>
      <w:r w:rsidR="00CA678E">
        <w:rPr>
          <w:i/>
          <w:iCs/>
        </w:rPr>
        <w:tab/>
      </w:r>
      <w:r w:rsidR="00CA678E">
        <w:rPr>
          <w:i/>
          <w:iCs/>
        </w:rPr>
        <w:tab/>
      </w:r>
      <w:r w:rsidR="00CA678E">
        <w:t xml:space="preserve">The [fish watching] person is hugged. </w:t>
      </w:r>
    </w:p>
    <w:p w14:paraId="46DD52E3" w14:textId="0F79B37D" w:rsidR="00601CD2" w:rsidRDefault="00601CD2" w:rsidP="00D20419">
      <w:pPr>
        <w:spacing w:after="240"/>
      </w:pPr>
      <w:r>
        <w:t xml:space="preserve">Note that the </w:t>
      </w:r>
      <w:r w:rsidRPr="00C221DB">
        <w:rPr>
          <w:smallCaps/>
        </w:rPr>
        <w:t>absolutive</w:t>
      </w:r>
      <w:r>
        <w:t xml:space="preserve"> case marker is missing, and that</w:t>
      </w:r>
      <w:r w:rsidR="000202DB">
        <w:t xml:space="preserve"> relative clauses may only attach to </w:t>
      </w:r>
      <w:r w:rsidR="00C4635D" w:rsidRPr="00C221DB">
        <w:rPr>
          <w:smallCaps/>
        </w:rPr>
        <w:t>absolutive</w:t>
      </w:r>
      <w:r w:rsidR="00C4635D">
        <w:t xml:space="preserve"> arguments. </w:t>
      </w:r>
      <w:r w:rsidR="00003F75">
        <w:t>Additionally, it is frowned upon to nest subclauses, though technically doable.</w:t>
      </w:r>
    </w:p>
    <w:p w14:paraId="0421EA41" w14:textId="6A88DDFE" w:rsidR="001F578C" w:rsidRDefault="00C4635D" w:rsidP="00C221DB">
      <w:pPr>
        <w:spacing w:after="240"/>
      </w:pPr>
      <w:r>
        <w:tab/>
        <w:t>*</w:t>
      </w:r>
      <w:proofErr w:type="spellStart"/>
      <w:r>
        <w:rPr>
          <w:i/>
          <w:iCs/>
        </w:rPr>
        <w:t>sevi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esaj</w:t>
      </w:r>
      <w:proofErr w:type="spellEnd"/>
      <w:r>
        <w:rPr>
          <w:i/>
          <w:iCs/>
        </w:rPr>
        <w:t xml:space="preserve"> koi ja </w:t>
      </w:r>
      <w:proofErr w:type="spellStart"/>
      <w:r>
        <w:rPr>
          <w:i/>
          <w:iCs/>
        </w:rPr>
        <w:t>sevi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ekatepaj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sai</w:t>
      </w:r>
      <w:proofErr w:type="spellEnd"/>
      <w:r>
        <w:rPr>
          <w:i/>
          <w:iCs/>
        </w:rPr>
        <w:t>:</w:t>
      </w:r>
      <w:r>
        <w:tab/>
      </w:r>
      <w:r w:rsidR="00003F75">
        <w:t>*</w:t>
      </w:r>
      <w:r>
        <w:t xml:space="preserve">I who watch fish, watch </w:t>
      </w:r>
      <w:r w:rsidR="00003F75">
        <w:t xml:space="preserve">while a fish is hugged. </w:t>
      </w:r>
      <w:r w:rsidR="001F578C">
        <w:br w:type="page"/>
      </w:r>
    </w:p>
    <w:p w14:paraId="4C3217D9" w14:textId="73262B62" w:rsidR="004575F0" w:rsidRDefault="004575F0" w:rsidP="00516275">
      <w:pPr>
        <w:pStyle w:val="Subtitle"/>
      </w:pPr>
      <w:r w:rsidRPr="009925A4">
        <w:lastRenderedPageBreak/>
        <w:t>Lexicon</w:t>
      </w:r>
      <w:r w:rsidR="00AC380A">
        <w:t xml:space="preserve"> (Words Used)</w:t>
      </w:r>
    </w:p>
    <w:p w14:paraId="0A49859D" w14:textId="77777777" w:rsidR="001F578C" w:rsidRDefault="001F578C" w:rsidP="001F578C"/>
    <w:p w14:paraId="29250EB7" w14:textId="2A229597" w:rsidR="00697632" w:rsidRDefault="00697632" w:rsidP="001F578C">
      <w:r>
        <w:t xml:space="preserve">Verbs are given in </w:t>
      </w:r>
      <w:r w:rsidR="00DA1242">
        <w:t xml:space="preserve">plain form. </w:t>
      </w:r>
      <w:r w:rsidR="008B5C59">
        <w:t>Words are order</w:t>
      </w:r>
      <w:r w:rsidR="006E0FB4">
        <w:t>ed</w:t>
      </w:r>
      <w:r w:rsidR="008B5C59">
        <w:t xml:space="preserve"> in English alphabetical order. </w:t>
      </w:r>
      <w:r w:rsidR="00346183">
        <w:t xml:space="preserve">Only as much information as should be needed </w:t>
      </w:r>
      <w:r w:rsidR="00FD66B1">
        <w:t xml:space="preserve">is provided. </w:t>
      </w:r>
    </w:p>
    <w:p w14:paraId="4505C31A" w14:textId="42B94871" w:rsidR="00DA1242" w:rsidRPr="00AA5B58" w:rsidRDefault="00DA1242" w:rsidP="001F578C">
      <w:r>
        <w:rPr>
          <w:i/>
          <w:iCs/>
        </w:rPr>
        <w:t>n.</w:t>
      </w:r>
      <w:r w:rsidR="00281F15">
        <w:t xml:space="preserve"> noun; </w:t>
      </w:r>
      <w:r w:rsidR="00A2402C">
        <w:tab/>
      </w:r>
      <w:r w:rsidR="00A2402C">
        <w:rPr>
          <w:i/>
          <w:iCs/>
        </w:rPr>
        <w:t>dem.</w:t>
      </w:r>
      <w:r w:rsidR="00A2402C">
        <w:t xml:space="preserve"> demonstrative</w:t>
      </w:r>
      <w:r w:rsidR="006145F2">
        <w:t>;</w:t>
      </w:r>
      <w:r w:rsidR="00A2402C">
        <w:br/>
      </w:r>
      <w:r w:rsidR="00281F15">
        <w:rPr>
          <w:i/>
          <w:iCs/>
        </w:rPr>
        <w:t>v.</w:t>
      </w:r>
      <w:r w:rsidR="00281F15">
        <w:t xml:space="preserve"> verb; </w:t>
      </w:r>
      <w:r w:rsidR="00A2402C">
        <w:tab/>
      </w:r>
      <w:proofErr w:type="spellStart"/>
      <w:r w:rsidR="00A2402C">
        <w:rPr>
          <w:i/>
          <w:iCs/>
        </w:rPr>
        <w:t>pn</w:t>
      </w:r>
      <w:proofErr w:type="spellEnd"/>
      <w:r w:rsidR="00A2402C">
        <w:rPr>
          <w:i/>
          <w:iCs/>
        </w:rPr>
        <w:t>.</w:t>
      </w:r>
      <w:r w:rsidR="00A2402C">
        <w:t xml:space="preserve"> pronoun</w:t>
      </w:r>
      <w:r w:rsidR="006145F2">
        <w:t>;</w:t>
      </w:r>
      <w:r w:rsidR="00A2402C">
        <w:br/>
      </w:r>
      <w:r w:rsidR="00281F15">
        <w:rPr>
          <w:i/>
          <w:iCs/>
        </w:rPr>
        <w:t>p.</w:t>
      </w:r>
      <w:r w:rsidR="00281F15">
        <w:t xml:space="preserve"> particle; </w:t>
      </w:r>
      <w:r w:rsidR="00AA5B58">
        <w:tab/>
      </w:r>
      <w:r w:rsidR="00AA5B58">
        <w:rPr>
          <w:i/>
          <w:iCs/>
        </w:rPr>
        <w:t>ad.</w:t>
      </w:r>
      <w:r w:rsidR="00AA5B58">
        <w:t xml:space="preserve"> </w:t>
      </w:r>
      <w:r w:rsidR="00562B7D">
        <w:t>interjection</w:t>
      </w:r>
      <w:r w:rsidR="00FA08FB">
        <w:t>,</w:t>
      </w:r>
      <w:r w:rsidR="006145F2">
        <w:t xml:space="preserve"> clause linking word</w:t>
      </w:r>
      <w:r w:rsidR="00FA08FB">
        <w:t>, or adverbial</w:t>
      </w:r>
      <w:r w:rsidR="006145F2">
        <w:t>;</w:t>
      </w:r>
    </w:p>
    <w:p w14:paraId="5E5CB702" w14:textId="77777777" w:rsidR="008B5C59" w:rsidRDefault="008B5C59" w:rsidP="001F578C"/>
    <w:p w14:paraId="4E75EC89" w14:textId="77777777" w:rsidR="0069539B" w:rsidRDefault="0069539B" w:rsidP="001F578C">
      <w:pPr>
        <w:sectPr w:rsidR="0069539B" w:rsidSect="00A872A1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7FDAC1E" w14:textId="594BDC22" w:rsidR="008B5C59" w:rsidRPr="00B51180" w:rsidRDefault="00B061B1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amaxe</w:t>
      </w:r>
      <w:proofErr w:type="spellEnd"/>
      <w:r w:rsidR="004B6BF2" w:rsidRPr="00B51180">
        <w:rPr>
          <w:sz w:val="22"/>
          <w:szCs w:val="22"/>
        </w:rPr>
        <w:t xml:space="preserve"> (</w:t>
      </w:r>
      <w:r w:rsidR="004B6BF2" w:rsidRPr="00B51180">
        <w:rPr>
          <w:i/>
          <w:iCs/>
          <w:sz w:val="22"/>
          <w:szCs w:val="22"/>
        </w:rPr>
        <w:t>dem</w:t>
      </w:r>
      <w:r w:rsidR="004B6BF2" w:rsidRPr="00B51180">
        <w:rPr>
          <w:sz w:val="22"/>
          <w:szCs w:val="22"/>
        </w:rPr>
        <w:t xml:space="preserve">.) </w:t>
      </w:r>
      <w:r w:rsidR="00564FAC" w:rsidRPr="00B51180">
        <w:rPr>
          <w:sz w:val="22"/>
          <w:szCs w:val="22"/>
        </w:rPr>
        <w:t>those</w:t>
      </w:r>
      <w:r w:rsidR="009B576E" w:rsidRPr="00B51180">
        <w:rPr>
          <w:sz w:val="22"/>
          <w:szCs w:val="22"/>
        </w:rPr>
        <w:t xml:space="preserve">, </w:t>
      </w:r>
      <w:r w:rsidR="006B46C4">
        <w:rPr>
          <w:sz w:val="22"/>
          <w:szCs w:val="22"/>
        </w:rPr>
        <w:t>animate</w:t>
      </w:r>
      <w:r w:rsidR="009D0BB9">
        <w:rPr>
          <w:sz w:val="22"/>
          <w:szCs w:val="22"/>
        </w:rPr>
        <w:t>;</w:t>
      </w:r>
    </w:p>
    <w:p w14:paraId="00A44093" w14:textId="33C9A1AB" w:rsidR="00B061B1" w:rsidRPr="00B51180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ame</w:t>
      </w:r>
      <w:proofErr w:type="spellEnd"/>
      <w:r w:rsidR="009B576E" w:rsidRPr="00B51180">
        <w:rPr>
          <w:sz w:val="22"/>
          <w:szCs w:val="22"/>
        </w:rPr>
        <w:t xml:space="preserve"> (</w:t>
      </w:r>
      <w:r w:rsidR="009B576E" w:rsidRPr="00B51180">
        <w:rPr>
          <w:i/>
          <w:iCs/>
          <w:sz w:val="22"/>
          <w:szCs w:val="22"/>
        </w:rPr>
        <w:t>dem</w:t>
      </w:r>
      <w:r w:rsidR="009B576E" w:rsidRPr="00B51180">
        <w:rPr>
          <w:sz w:val="22"/>
          <w:szCs w:val="22"/>
        </w:rPr>
        <w:t xml:space="preserve">.) that, </w:t>
      </w:r>
      <w:r w:rsidR="006B46C4">
        <w:rPr>
          <w:sz w:val="22"/>
          <w:szCs w:val="22"/>
        </w:rPr>
        <w:t>animate</w:t>
      </w:r>
      <w:r w:rsidR="009D0BB9">
        <w:rPr>
          <w:sz w:val="22"/>
          <w:szCs w:val="22"/>
        </w:rPr>
        <w:t>;</w:t>
      </w:r>
    </w:p>
    <w:p w14:paraId="10EF97EB" w14:textId="4EB5E972" w:rsidR="00B061B1" w:rsidRPr="00B51180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anau</w:t>
      </w:r>
      <w:proofErr w:type="spellEnd"/>
      <w:r w:rsidR="00490309" w:rsidRPr="00B51180">
        <w:rPr>
          <w:sz w:val="22"/>
          <w:szCs w:val="22"/>
        </w:rPr>
        <w:t xml:space="preserve"> (</w:t>
      </w:r>
      <w:r w:rsidR="00490309" w:rsidRPr="00B51180">
        <w:rPr>
          <w:i/>
          <w:iCs/>
          <w:sz w:val="22"/>
          <w:szCs w:val="22"/>
        </w:rPr>
        <w:t>n</w:t>
      </w:r>
      <w:r w:rsidR="00490309" w:rsidRPr="00B51180">
        <w:rPr>
          <w:sz w:val="22"/>
          <w:szCs w:val="22"/>
        </w:rPr>
        <w:t>.)</w:t>
      </w:r>
      <w:r w:rsidR="009B576E" w:rsidRPr="00B51180">
        <w:rPr>
          <w:sz w:val="22"/>
          <w:szCs w:val="22"/>
        </w:rPr>
        <w:t xml:space="preserve"> animal</w:t>
      </w:r>
      <w:r w:rsidR="009D0BB9">
        <w:rPr>
          <w:sz w:val="22"/>
          <w:szCs w:val="22"/>
        </w:rPr>
        <w:t>;</w:t>
      </w:r>
    </w:p>
    <w:p w14:paraId="2F751C0C" w14:textId="6AAECB30" w:rsidR="00B061B1" w:rsidRPr="00B51180" w:rsidRDefault="00B061B1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bene</w:t>
      </w:r>
      <w:r w:rsidR="00490309" w:rsidRPr="00B51180">
        <w:rPr>
          <w:sz w:val="22"/>
          <w:szCs w:val="22"/>
        </w:rPr>
        <w:t xml:space="preserve"> (</w:t>
      </w:r>
      <w:r w:rsidR="00490309" w:rsidRPr="00B51180">
        <w:rPr>
          <w:i/>
          <w:iCs/>
          <w:sz w:val="22"/>
          <w:szCs w:val="22"/>
        </w:rPr>
        <w:t>ad</w:t>
      </w:r>
      <w:r w:rsidR="00490309" w:rsidRPr="00B51180">
        <w:rPr>
          <w:sz w:val="22"/>
          <w:szCs w:val="22"/>
        </w:rPr>
        <w:t>.)</w:t>
      </w:r>
      <w:r w:rsidR="009B576E" w:rsidRPr="00B51180">
        <w:rPr>
          <w:sz w:val="22"/>
          <w:szCs w:val="22"/>
        </w:rPr>
        <w:t xml:space="preserve"> </w:t>
      </w:r>
      <w:r w:rsidR="00490309" w:rsidRPr="00B51180">
        <w:rPr>
          <w:sz w:val="22"/>
          <w:szCs w:val="22"/>
        </w:rPr>
        <w:t>and so</w:t>
      </w:r>
      <w:r w:rsidR="009D0BB9">
        <w:rPr>
          <w:sz w:val="22"/>
          <w:szCs w:val="22"/>
        </w:rPr>
        <w:t>;</w:t>
      </w:r>
    </w:p>
    <w:p w14:paraId="27201E51" w14:textId="7767F855" w:rsidR="00B061B1" w:rsidRPr="00B51180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beti</w:t>
      </w:r>
      <w:proofErr w:type="spellEnd"/>
      <w:r w:rsidR="00490309" w:rsidRPr="00B51180">
        <w:rPr>
          <w:sz w:val="22"/>
          <w:szCs w:val="22"/>
        </w:rPr>
        <w:t xml:space="preserve"> (</w:t>
      </w:r>
      <w:r w:rsidR="00490309" w:rsidRPr="00B51180">
        <w:rPr>
          <w:i/>
          <w:iCs/>
          <w:sz w:val="22"/>
          <w:szCs w:val="22"/>
        </w:rPr>
        <w:t>v</w:t>
      </w:r>
      <w:r w:rsidR="00490309" w:rsidRPr="00B51180">
        <w:rPr>
          <w:sz w:val="22"/>
          <w:szCs w:val="22"/>
        </w:rPr>
        <w:t xml:space="preserve">.) to be big, </w:t>
      </w:r>
      <w:r w:rsidR="00B51180" w:rsidRPr="00B51180">
        <w:rPr>
          <w:sz w:val="22"/>
          <w:szCs w:val="22"/>
        </w:rPr>
        <w:t>stative verb</w:t>
      </w:r>
      <w:r w:rsidR="009D0BB9">
        <w:rPr>
          <w:sz w:val="22"/>
          <w:szCs w:val="22"/>
        </w:rPr>
        <w:t>;</w:t>
      </w:r>
    </w:p>
    <w:p w14:paraId="566A5640" w14:textId="5E622D12" w:rsidR="00B061B1" w:rsidRPr="00B51180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bo</w:t>
      </w:r>
      <w:proofErr w:type="spellEnd"/>
      <w:r w:rsidR="00B51180" w:rsidRPr="00B51180">
        <w:rPr>
          <w:sz w:val="22"/>
          <w:szCs w:val="22"/>
        </w:rPr>
        <w:t xml:space="preserve"> (</w:t>
      </w:r>
      <w:r w:rsidR="00B51180" w:rsidRPr="00B51180">
        <w:rPr>
          <w:i/>
          <w:iCs/>
          <w:sz w:val="22"/>
          <w:szCs w:val="22"/>
        </w:rPr>
        <w:t>p</w:t>
      </w:r>
      <w:r w:rsidR="00B51180" w:rsidRPr="00B51180">
        <w:rPr>
          <w:sz w:val="22"/>
          <w:szCs w:val="22"/>
        </w:rPr>
        <w:t>.) similative case marker</w:t>
      </w:r>
      <w:r w:rsidR="009D0BB9">
        <w:rPr>
          <w:sz w:val="22"/>
          <w:szCs w:val="22"/>
        </w:rPr>
        <w:t>;</w:t>
      </w:r>
    </w:p>
    <w:p w14:paraId="484C7DED" w14:textId="4537EC01" w:rsidR="00B061B1" w:rsidRPr="00B51180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dama</w:t>
      </w:r>
      <w:proofErr w:type="spellEnd"/>
      <w:r w:rsidR="00B51180">
        <w:rPr>
          <w:sz w:val="22"/>
          <w:szCs w:val="22"/>
        </w:rPr>
        <w:t xml:space="preserve"> (</w:t>
      </w:r>
      <w:r w:rsidR="006B46C4">
        <w:rPr>
          <w:i/>
          <w:iCs/>
          <w:sz w:val="22"/>
          <w:szCs w:val="22"/>
        </w:rPr>
        <w:t>dem</w:t>
      </w:r>
      <w:r w:rsidR="00B51180">
        <w:rPr>
          <w:sz w:val="22"/>
          <w:szCs w:val="22"/>
        </w:rPr>
        <w:t>.)</w:t>
      </w:r>
      <w:r w:rsidR="006B46C4">
        <w:rPr>
          <w:sz w:val="22"/>
          <w:szCs w:val="22"/>
        </w:rPr>
        <w:t xml:space="preserve"> that, inanimate</w:t>
      </w:r>
    </w:p>
    <w:p w14:paraId="75B32FD7" w14:textId="1AAC4866" w:rsidR="00B061B1" w:rsidRPr="006B46C4" w:rsidRDefault="00B061B1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dos</w:t>
      </w:r>
      <w:r w:rsidR="006B46C4">
        <w:rPr>
          <w:sz w:val="22"/>
          <w:szCs w:val="22"/>
        </w:rPr>
        <w:t xml:space="preserve"> (</w:t>
      </w:r>
      <w:r w:rsidR="006B46C4">
        <w:rPr>
          <w:i/>
          <w:iCs/>
          <w:sz w:val="22"/>
          <w:szCs w:val="22"/>
        </w:rPr>
        <w:t>ad</w:t>
      </w:r>
      <w:r w:rsidR="006B46C4">
        <w:rPr>
          <w:sz w:val="22"/>
          <w:szCs w:val="22"/>
        </w:rPr>
        <w:t>.) thus, thusly</w:t>
      </w:r>
      <w:r w:rsidR="009D0BB9">
        <w:rPr>
          <w:sz w:val="22"/>
          <w:szCs w:val="22"/>
        </w:rPr>
        <w:t>;</w:t>
      </w:r>
    </w:p>
    <w:p w14:paraId="01B90E35" w14:textId="79325322" w:rsidR="00B061B1" w:rsidRPr="00F80D5E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dusi</w:t>
      </w:r>
      <w:proofErr w:type="spellEnd"/>
      <w:r w:rsidR="00F80D5E">
        <w:rPr>
          <w:sz w:val="22"/>
          <w:szCs w:val="22"/>
        </w:rPr>
        <w:t xml:space="preserve"> (</w:t>
      </w:r>
      <w:r w:rsidR="00F80D5E">
        <w:rPr>
          <w:i/>
          <w:iCs/>
          <w:sz w:val="22"/>
          <w:szCs w:val="22"/>
        </w:rPr>
        <w:t>v</w:t>
      </w:r>
      <w:r w:rsidR="00F80D5E">
        <w:rPr>
          <w:sz w:val="22"/>
          <w:szCs w:val="22"/>
        </w:rPr>
        <w:t>.) to be sharp, stative verb</w:t>
      </w:r>
      <w:r w:rsidR="009D0BB9">
        <w:rPr>
          <w:sz w:val="22"/>
          <w:szCs w:val="22"/>
        </w:rPr>
        <w:t>;</w:t>
      </w:r>
    </w:p>
    <w:p w14:paraId="506EBFB5" w14:textId="641054C1" w:rsidR="00B061B1" w:rsidRPr="00F80D5E" w:rsidRDefault="00B061B1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e</w:t>
      </w:r>
      <w:r w:rsidR="00F80D5E">
        <w:rPr>
          <w:sz w:val="22"/>
          <w:szCs w:val="22"/>
        </w:rPr>
        <w:t xml:space="preserve"> (</w:t>
      </w:r>
      <w:r w:rsidR="00F80D5E" w:rsidRPr="00F80D5E">
        <w:rPr>
          <w:i/>
          <w:iCs/>
          <w:sz w:val="22"/>
          <w:szCs w:val="22"/>
        </w:rPr>
        <w:t>p</w:t>
      </w:r>
      <w:r w:rsidR="00F80D5E">
        <w:rPr>
          <w:sz w:val="22"/>
          <w:szCs w:val="22"/>
        </w:rPr>
        <w:t>.) absolutive case marker</w:t>
      </w:r>
      <w:r w:rsidR="009D0BB9">
        <w:rPr>
          <w:sz w:val="22"/>
          <w:szCs w:val="22"/>
        </w:rPr>
        <w:t>;</w:t>
      </w:r>
    </w:p>
    <w:p w14:paraId="03D8C18C" w14:textId="3AA243D3" w:rsidR="00B061B1" w:rsidRPr="00A23C88" w:rsidRDefault="00B061B1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eke</w:t>
      </w:r>
      <w:r w:rsidR="00A23C88">
        <w:rPr>
          <w:sz w:val="22"/>
          <w:szCs w:val="22"/>
        </w:rPr>
        <w:t xml:space="preserve"> (</w:t>
      </w:r>
      <w:r w:rsidR="00A23C88">
        <w:rPr>
          <w:i/>
          <w:iCs/>
          <w:sz w:val="22"/>
          <w:szCs w:val="22"/>
        </w:rPr>
        <w:t>ad.</w:t>
      </w:r>
      <w:r w:rsidR="00A23C88">
        <w:rPr>
          <w:sz w:val="22"/>
          <w:szCs w:val="22"/>
        </w:rPr>
        <w:t>) but;</w:t>
      </w:r>
    </w:p>
    <w:p w14:paraId="56F1777D" w14:textId="2B4FBFFD" w:rsidR="00B061B1" w:rsidRPr="00B27D22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exalo</w:t>
      </w:r>
      <w:proofErr w:type="spellEnd"/>
      <w:r w:rsidR="00B27D22">
        <w:rPr>
          <w:sz w:val="22"/>
          <w:szCs w:val="22"/>
        </w:rPr>
        <w:t xml:space="preserve"> (</w:t>
      </w:r>
      <w:r w:rsidR="00B27D22">
        <w:rPr>
          <w:i/>
          <w:iCs/>
          <w:sz w:val="22"/>
          <w:szCs w:val="22"/>
        </w:rPr>
        <w:t>ad</w:t>
      </w:r>
      <w:r w:rsidR="00B27D22">
        <w:rPr>
          <w:sz w:val="22"/>
          <w:szCs w:val="22"/>
        </w:rPr>
        <w:t>.) because</w:t>
      </w:r>
      <w:r w:rsidR="009D0BB9">
        <w:rPr>
          <w:sz w:val="22"/>
          <w:szCs w:val="22"/>
        </w:rPr>
        <w:t>;</w:t>
      </w:r>
    </w:p>
    <w:p w14:paraId="25B45F33" w14:textId="1D003075" w:rsidR="00B061B1" w:rsidRPr="00B27D22" w:rsidRDefault="00B061B1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fadoi</w:t>
      </w:r>
      <w:proofErr w:type="spellEnd"/>
      <w:r w:rsidR="00B27D22">
        <w:rPr>
          <w:sz w:val="22"/>
          <w:szCs w:val="22"/>
        </w:rPr>
        <w:t xml:space="preserve"> (</w:t>
      </w:r>
      <w:r w:rsidR="00B27D22">
        <w:rPr>
          <w:i/>
          <w:iCs/>
          <w:sz w:val="22"/>
          <w:szCs w:val="22"/>
        </w:rPr>
        <w:t>v</w:t>
      </w:r>
      <w:r w:rsidR="00B27D22">
        <w:rPr>
          <w:sz w:val="22"/>
          <w:szCs w:val="22"/>
        </w:rPr>
        <w:t xml:space="preserve">.) </w:t>
      </w:r>
      <w:r w:rsidR="00C90983">
        <w:rPr>
          <w:sz w:val="22"/>
          <w:szCs w:val="22"/>
        </w:rPr>
        <w:t>to know, to be able to</w:t>
      </w:r>
      <w:r w:rsidR="009D0BB9">
        <w:rPr>
          <w:sz w:val="22"/>
          <w:szCs w:val="22"/>
        </w:rPr>
        <w:t>;</w:t>
      </w:r>
    </w:p>
    <w:p w14:paraId="0E7A9366" w14:textId="1C3E4C42" w:rsidR="00B061B1" w:rsidRPr="00C90983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ifolko</w:t>
      </w:r>
      <w:proofErr w:type="spellEnd"/>
      <w:r w:rsidR="00C90983">
        <w:rPr>
          <w:sz w:val="22"/>
          <w:szCs w:val="22"/>
        </w:rPr>
        <w:t xml:space="preserve"> (</w:t>
      </w:r>
      <w:r w:rsidR="00C90983">
        <w:rPr>
          <w:i/>
          <w:iCs/>
          <w:sz w:val="22"/>
          <w:szCs w:val="22"/>
        </w:rPr>
        <w:t>n</w:t>
      </w:r>
      <w:r w:rsidR="00C90983">
        <w:rPr>
          <w:sz w:val="22"/>
          <w:szCs w:val="22"/>
        </w:rPr>
        <w:t>.) forest</w:t>
      </w:r>
      <w:r w:rsidR="009D0BB9">
        <w:rPr>
          <w:sz w:val="22"/>
          <w:szCs w:val="22"/>
        </w:rPr>
        <w:t>;</w:t>
      </w:r>
    </w:p>
    <w:p w14:paraId="1017693D" w14:textId="753C0FFD" w:rsidR="005D0BAC" w:rsidRPr="00B42D71" w:rsidRDefault="005D0BAC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Iidina</w:t>
      </w:r>
      <w:r w:rsidR="00B42D71">
        <w:rPr>
          <w:sz w:val="22"/>
          <w:szCs w:val="22"/>
        </w:rPr>
        <w:t xml:space="preserve"> [name]</w:t>
      </w:r>
      <w:r w:rsidR="009D0BB9">
        <w:rPr>
          <w:sz w:val="22"/>
          <w:szCs w:val="22"/>
        </w:rPr>
        <w:t>;</w:t>
      </w:r>
    </w:p>
    <w:p w14:paraId="23F00789" w14:textId="5F345209" w:rsidR="005D0BAC" w:rsidRPr="00B42D71" w:rsidRDefault="005D0BAC" w:rsidP="00F80D5E">
      <w:pPr>
        <w:spacing w:line="276" w:lineRule="auto"/>
        <w:rPr>
          <w:sz w:val="22"/>
          <w:szCs w:val="22"/>
        </w:rPr>
      </w:pPr>
      <w:r w:rsidRPr="00913FD2">
        <w:rPr>
          <w:b/>
          <w:bCs/>
          <w:i/>
          <w:iCs/>
          <w:sz w:val="22"/>
          <w:szCs w:val="22"/>
        </w:rPr>
        <w:t>ja</w:t>
      </w:r>
      <w:r w:rsidR="00B42D71">
        <w:rPr>
          <w:sz w:val="22"/>
          <w:szCs w:val="22"/>
        </w:rPr>
        <w:t xml:space="preserve"> (</w:t>
      </w:r>
      <w:r w:rsidR="00B42D71">
        <w:rPr>
          <w:i/>
          <w:iCs/>
          <w:sz w:val="22"/>
          <w:szCs w:val="22"/>
        </w:rPr>
        <w:t>p.</w:t>
      </w:r>
      <w:r w:rsidR="00B42D71">
        <w:rPr>
          <w:sz w:val="22"/>
          <w:szCs w:val="22"/>
        </w:rPr>
        <w:t>) ergative case marker</w:t>
      </w:r>
      <w:r w:rsidR="009D0BB9">
        <w:rPr>
          <w:sz w:val="22"/>
          <w:szCs w:val="22"/>
        </w:rPr>
        <w:t>;</w:t>
      </w:r>
    </w:p>
    <w:p w14:paraId="3255162B" w14:textId="764C10FB" w:rsidR="005D0BAC" w:rsidRPr="004D5280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jami</w:t>
      </w:r>
      <w:proofErr w:type="spellEnd"/>
      <w:r w:rsidR="004D5280">
        <w:rPr>
          <w:sz w:val="22"/>
          <w:szCs w:val="22"/>
        </w:rPr>
        <w:t xml:space="preserve"> (</w:t>
      </w:r>
      <w:r w:rsidR="004D5280">
        <w:rPr>
          <w:i/>
          <w:iCs/>
          <w:sz w:val="22"/>
          <w:szCs w:val="22"/>
        </w:rPr>
        <w:t>v</w:t>
      </w:r>
      <w:r w:rsidR="004D5280">
        <w:rPr>
          <w:sz w:val="22"/>
          <w:szCs w:val="22"/>
        </w:rPr>
        <w:t xml:space="preserve">.) to behave well, to mind your manners, </w:t>
      </w:r>
      <w:r w:rsidR="00A628D6">
        <w:rPr>
          <w:sz w:val="22"/>
          <w:szCs w:val="22"/>
        </w:rPr>
        <w:t xml:space="preserve">to be respectful. </w:t>
      </w:r>
      <w:r w:rsidR="00275EBB">
        <w:rPr>
          <w:sz w:val="22"/>
          <w:szCs w:val="22"/>
        </w:rPr>
        <w:t xml:space="preserve">(Used differently depending on the context – </w:t>
      </w:r>
      <w:r w:rsidR="003F1198">
        <w:rPr>
          <w:sz w:val="22"/>
          <w:szCs w:val="22"/>
        </w:rPr>
        <w:t>can</w:t>
      </w:r>
      <w:r w:rsidR="00A9799B">
        <w:rPr>
          <w:sz w:val="22"/>
          <w:szCs w:val="22"/>
        </w:rPr>
        <w:t xml:space="preserve"> more</w:t>
      </w:r>
      <w:r w:rsidR="003F1198">
        <w:rPr>
          <w:sz w:val="22"/>
          <w:szCs w:val="22"/>
        </w:rPr>
        <w:t xml:space="preserve"> generally mean ‘to behave appropriately, to have read the room’.)</w:t>
      </w:r>
      <w:r w:rsidR="009D0BB9">
        <w:rPr>
          <w:sz w:val="22"/>
          <w:szCs w:val="22"/>
        </w:rPr>
        <w:t>;</w:t>
      </w:r>
    </w:p>
    <w:p w14:paraId="7876B0B3" w14:textId="32AEC86F" w:rsidR="005D0BAC" w:rsidRPr="00A9799B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jecoo</w:t>
      </w:r>
      <w:proofErr w:type="spellEnd"/>
      <w:r w:rsidR="00A9799B">
        <w:rPr>
          <w:sz w:val="22"/>
          <w:szCs w:val="22"/>
        </w:rPr>
        <w:t xml:space="preserve"> (</w:t>
      </w:r>
      <w:r w:rsidR="00A9799B">
        <w:rPr>
          <w:i/>
          <w:iCs/>
          <w:sz w:val="22"/>
          <w:szCs w:val="22"/>
        </w:rPr>
        <w:t>n.</w:t>
      </w:r>
      <w:r w:rsidR="00A9799B">
        <w:rPr>
          <w:sz w:val="22"/>
          <w:szCs w:val="22"/>
        </w:rPr>
        <w:t xml:space="preserve">) soul, </w:t>
      </w:r>
      <w:r w:rsidR="00294FF0">
        <w:rPr>
          <w:sz w:val="22"/>
          <w:szCs w:val="22"/>
        </w:rPr>
        <w:t>spirit</w:t>
      </w:r>
      <w:r w:rsidR="009D0BB9">
        <w:rPr>
          <w:sz w:val="22"/>
          <w:szCs w:val="22"/>
        </w:rPr>
        <w:t>;</w:t>
      </w:r>
    </w:p>
    <w:p w14:paraId="54190A92" w14:textId="284D2AF1" w:rsidR="005D0BAC" w:rsidRPr="00294FF0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jika</w:t>
      </w:r>
      <w:proofErr w:type="spellEnd"/>
      <w:r w:rsidR="00294FF0">
        <w:rPr>
          <w:sz w:val="22"/>
          <w:szCs w:val="22"/>
        </w:rPr>
        <w:t xml:space="preserve"> (</w:t>
      </w:r>
      <w:r w:rsidR="00294FF0">
        <w:rPr>
          <w:i/>
          <w:iCs/>
          <w:sz w:val="22"/>
          <w:szCs w:val="22"/>
        </w:rPr>
        <w:t>n.</w:t>
      </w:r>
      <w:r w:rsidR="00294FF0">
        <w:rPr>
          <w:sz w:val="22"/>
          <w:szCs w:val="22"/>
        </w:rPr>
        <w:t>) person</w:t>
      </w:r>
      <w:r w:rsidR="009D0BB9">
        <w:rPr>
          <w:sz w:val="22"/>
          <w:szCs w:val="22"/>
        </w:rPr>
        <w:t>;</w:t>
      </w:r>
    </w:p>
    <w:p w14:paraId="7580D361" w14:textId="3375363E" w:rsidR="005D0BAC" w:rsidRPr="00294FF0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913FD2">
        <w:rPr>
          <w:b/>
          <w:bCs/>
          <w:i/>
          <w:iCs/>
          <w:sz w:val="22"/>
          <w:szCs w:val="22"/>
        </w:rPr>
        <w:t>jinai</w:t>
      </w:r>
      <w:proofErr w:type="spellEnd"/>
      <w:r w:rsidR="00294FF0">
        <w:rPr>
          <w:sz w:val="22"/>
          <w:szCs w:val="22"/>
        </w:rPr>
        <w:t xml:space="preserve"> (</w:t>
      </w:r>
      <w:r w:rsidR="00294FF0">
        <w:rPr>
          <w:i/>
          <w:iCs/>
          <w:sz w:val="22"/>
          <w:szCs w:val="22"/>
        </w:rPr>
        <w:t>v.</w:t>
      </w:r>
      <w:r w:rsidR="00294FF0">
        <w:rPr>
          <w:sz w:val="22"/>
          <w:szCs w:val="22"/>
        </w:rPr>
        <w:t>) to seem, to look as though</w:t>
      </w:r>
      <w:r w:rsidR="009D0BB9">
        <w:rPr>
          <w:sz w:val="22"/>
          <w:szCs w:val="22"/>
        </w:rPr>
        <w:t>;</w:t>
      </w:r>
    </w:p>
    <w:p w14:paraId="79A22791" w14:textId="6697FA49" w:rsidR="005D0BAC" w:rsidRPr="00171DAD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FD66B1">
        <w:rPr>
          <w:b/>
          <w:bCs/>
          <w:i/>
          <w:iCs/>
          <w:sz w:val="22"/>
          <w:szCs w:val="22"/>
        </w:rPr>
        <w:t>jun</w:t>
      </w:r>
      <w:proofErr w:type="spellEnd"/>
      <w:r w:rsidR="00171DAD">
        <w:rPr>
          <w:sz w:val="22"/>
          <w:szCs w:val="22"/>
        </w:rPr>
        <w:t xml:space="preserve"> (</w:t>
      </w:r>
      <w:r w:rsidR="00171DAD">
        <w:rPr>
          <w:i/>
          <w:iCs/>
          <w:sz w:val="22"/>
          <w:szCs w:val="22"/>
        </w:rPr>
        <w:t>ad</w:t>
      </w:r>
      <w:r w:rsidR="00171DAD">
        <w:rPr>
          <w:sz w:val="22"/>
          <w:szCs w:val="22"/>
        </w:rPr>
        <w:t>.) in order to (used to causally link a subordinate clause to the main clause</w:t>
      </w:r>
      <w:r w:rsidR="004719FF">
        <w:rPr>
          <w:sz w:val="22"/>
          <w:szCs w:val="22"/>
        </w:rPr>
        <w:t>.);</w:t>
      </w:r>
    </w:p>
    <w:p w14:paraId="1763D21A" w14:textId="77EFCD5C" w:rsidR="005D0BAC" w:rsidRPr="004719FF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FD66B1">
        <w:rPr>
          <w:b/>
          <w:bCs/>
          <w:i/>
          <w:iCs/>
          <w:sz w:val="22"/>
          <w:szCs w:val="22"/>
        </w:rPr>
        <w:t>junde</w:t>
      </w:r>
      <w:proofErr w:type="spellEnd"/>
      <w:r w:rsidR="004719FF">
        <w:rPr>
          <w:sz w:val="22"/>
          <w:szCs w:val="22"/>
        </w:rPr>
        <w:t xml:space="preserve"> (</w:t>
      </w:r>
      <w:r w:rsidR="004719FF">
        <w:rPr>
          <w:i/>
          <w:iCs/>
          <w:sz w:val="22"/>
          <w:szCs w:val="22"/>
        </w:rPr>
        <w:t>n.</w:t>
      </w:r>
      <w:r w:rsidR="004719FF">
        <w:rPr>
          <w:sz w:val="22"/>
          <w:szCs w:val="22"/>
        </w:rPr>
        <w:t xml:space="preserve">) sibling, brother, sister, close familial </w:t>
      </w:r>
      <w:r w:rsidR="00E22167">
        <w:rPr>
          <w:sz w:val="22"/>
          <w:szCs w:val="22"/>
        </w:rPr>
        <w:t xml:space="preserve">or </w:t>
      </w:r>
      <w:proofErr w:type="spellStart"/>
      <w:r w:rsidR="007574DE">
        <w:rPr>
          <w:sz w:val="22"/>
          <w:szCs w:val="22"/>
        </w:rPr>
        <w:t>queer</w:t>
      </w:r>
      <w:r w:rsidR="00E22167">
        <w:rPr>
          <w:sz w:val="22"/>
          <w:szCs w:val="22"/>
        </w:rPr>
        <w:t>platonic</w:t>
      </w:r>
      <w:proofErr w:type="spellEnd"/>
      <w:r w:rsidR="00E22167">
        <w:rPr>
          <w:sz w:val="22"/>
          <w:szCs w:val="22"/>
        </w:rPr>
        <w:t xml:space="preserve"> </w:t>
      </w:r>
      <w:r w:rsidR="004719FF">
        <w:rPr>
          <w:sz w:val="22"/>
          <w:szCs w:val="22"/>
        </w:rPr>
        <w:t>relationship</w:t>
      </w:r>
      <w:r w:rsidR="00E22167">
        <w:rPr>
          <w:sz w:val="22"/>
          <w:szCs w:val="22"/>
        </w:rPr>
        <w:t>;</w:t>
      </w:r>
    </w:p>
    <w:p w14:paraId="578982E6" w14:textId="3DCA437F" w:rsidR="005D0BAC" w:rsidRPr="00E22167" w:rsidRDefault="005D0BAC" w:rsidP="00F80D5E">
      <w:pPr>
        <w:spacing w:line="276" w:lineRule="auto"/>
        <w:rPr>
          <w:sz w:val="22"/>
          <w:szCs w:val="22"/>
        </w:rPr>
      </w:pPr>
      <w:r w:rsidRPr="00FD66B1">
        <w:rPr>
          <w:b/>
          <w:bCs/>
          <w:i/>
          <w:iCs/>
          <w:sz w:val="22"/>
          <w:szCs w:val="22"/>
        </w:rPr>
        <w:t>kol</w:t>
      </w:r>
      <w:r w:rsidR="00E22167">
        <w:rPr>
          <w:sz w:val="22"/>
          <w:szCs w:val="22"/>
        </w:rPr>
        <w:t xml:space="preserve"> (</w:t>
      </w:r>
      <w:r w:rsidR="00E22167">
        <w:rPr>
          <w:i/>
          <w:iCs/>
          <w:sz w:val="22"/>
          <w:szCs w:val="22"/>
        </w:rPr>
        <w:t>p.</w:t>
      </w:r>
      <w:r w:rsidR="00E22167">
        <w:rPr>
          <w:sz w:val="22"/>
          <w:szCs w:val="22"/>
        </w:rPr>
        <w:t>) instructive case marker;</w:t>
      </w:r>
    </w:p>
    <w:p w14:paraId="336219A1" w14:textId="39486FAE" w:rsidR="005D0BAC" w:rsidRPr="006040B4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FD66B1">
        <w:rPr>
          <w:b/>
          <w:bCs/>
          <w:i/>
          <w:iCs/>
          <w:sz w:val="22"/>
          <w:szCs w:val="22"/>
        </w:rPr>
        <w:t>komai</w:t>
      </w:r>
      <w:proofErr w:type="spellEnd"/>
      <w:r w:rsidR="006040B4">
        <w:rPr>
          <w:sz w:val="22"/>
          <w:szCs w:val="22"/>
        </w:rPr>
        <w:t xml:space="preserve"> (</w:t>
      </w:r>
      <w:r w:rsidR="006040B4">
        <w:rPr>
          <w:i/>
          <w:iCs/>
          <w:sz w:val="22"/>
          <w:szCs w:val="22"/>
        </w:rPr>
        <w:t>v.</w:t>
      </w:r>
      <w:r w:rsidR="006040B4">
        <w:rPr>
          <w:sz w:val="22"/>
          <w:szCs w:val="22"/>
        </w:rPr>
        <w:t xml:space="preserve">) to be peaceful, to be calm (stative); </w:t>
      </w:r>
    </w:p>
    <w:p w14:paraId="5C0615FA" w14:textId="214B584E" w:rsidR="005D0BAC" w:rsidRPr="00772F01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772F01">
        <w:rPr>
          <w:b/>
          <w:bCs/>
          <w:i/>
          <w:iCs/>
          <w:sz w:val="22"/>
          <w:szCs w:val="22"/>
        </w:rPr>
        <w:t>kuni</w:t>
      </w:r>
      <w:proofErr w:type="spellEnd"/>
      <w:r w:rsidR="00772F01">
        <w:rPr>
          <w:sz w:val="22"/>
          <w:szCs w:val="22"/>
        </w:rPr>
        <w:t xml:space="preserve"> (</w:t>
      </w:r>
      <w:r w:rsidR="00772F01">
        <w:rPr>
          <w:i/>
          <w:iCs/>
          <w:sz w:val="22"/>
          <w:szCs w:val="22"/>
        </w:rPr>
        <w:t>v.</w:t>
      </w:r>
      <w:r w:rsidR="00772F01">
        <w:rPr>
          <w:sz w:val="22"/>
          <w:szCs w:val="22"/>
        </w:rPr>
        <w:t>) to have, to hold;</w:t>
      </w:r>
    </w:p>
    <w:p w14:paraId="0F84A67A" w14:textId="183CB834" w:rsidR="005D0BAC" w:rsidRPr="00772F01" w:rsidRDefault="005D0BAC" w:rsidP="00F80D5E">
      <w:pPr>
        <w:spacing w:line="276" w:lineRule="auto"/>
        <w:rPr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lalipoi</w:t>
      </w:r>
      <w:proofErr w:type="spellEnd"/>
      <w:r w:rsidR="00772F01">
        <w:rPr>
          <w:sz w:val="22"/>
          <w:szCs w:val="22"/>
        </w:rPr>
        <w:t xml:space="preserve"> (</w:t>
      </w:r>
      <w:r w:rsidR="00981269">
        <w:rPr>
          <w:i/>
          <w:iCs/>
          <w:sz w:val="22"/>
          <w:szCs w:val="22"/>
        </w:rPr>
        <w:t>v</w:t>
      </w:r>
      <w:r w:rsidR="00772F01">
        <w:rPr>
          <w:sz w:val="22"/>
          <w:szCs w:val="22"/>
        </w:rPr>
        <w:t xml:space="preserve">.) </w:t>
      </w:r>
      <w:r w:rsidR="00981269">
        <w:rPr>
          <w:sz w:val="22"/>
          <w:szCs w:val="22"/>
        </w:rPr>
        <w:t>to work</w:t>
      </w:r>
      <w:r w:rsidR="00772F01">
        <w:rPr>
          <w:sz w:val="22"/>
          <w:szCs w:val="22"/>
        </w:rPr>
        <w:t>;</w:t>
      </w:r>
    </w:p>
    <w:p w14:paraId="06567763" w14:textId="3EAB6DBA" w:rsidR="005D0BAC" w:rsidRPr="00B51180" w:rsidRDefault="005D0BAC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liv</w:t>
      </w:r>
      <w:r w:rsidR="009E5CDE" w:rsidRPr="004573F9">
        <w:rPr>
          <w:b/>
          <w:bCs/>
          <w:i/>
          <w:iCs/>
          <w:sz w:val="22"/>
          <w:szCs w:val="22"/>
        </w:rPr>
        <w:t>oaji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D84584">
        <w:rPr>
          <w:i/>
          <w:iCs/>
          <w:sz w:val="22"/>
          <w:szCs w:val="22"/>
        </w:rPr>
        <w:t>n</w:t>
      </w:r>
      <w:r w:rsidR="00772F01">
        <w:rPr>
          <w:sz w:val="22"/>
          <w:szCs w:val="22"/>
        </w:rPr>
        <w:t>.)</w:t>
      </w:r>
      <w:r w:rsidR="00772F01">
        <w:rPr>
          <w:sz w:val="22"/>
          <w:szCs w:val="22"/>
        </w:rPr>
        <w:t xml:space="preserve"> </w:t>
      </w:r>
      <w:r w:rsidR="00D84584">
        <w:rPr>
          <w:sz w:val="22"/>
          <w:szCs w:val="22"/>
        </w:rPr>
        <w:t>child</w:t>
      </w:r>
      <w:r w:rsidR="006E4DFC">
        <w:rPr>
          <w:sz w:val="22"/>
          <w:szCs w:val="22"/>
        </w:rPr>
        <w:t>;</w:t>
      </w:r>
      <w:r w:rsidR="00D84584">
        <w:rPr>
          <w:sz w:val="22"/>
          <w:szCs w:val="22"/>
        </w:rPr>
        <w:t xml:space="preserve"> young adolescent</w:t>
      </w:r>
      <w:r w:rsidR="00772F01">
        <w:rPr>
          <w:sz w:val="22"/>
          <w:szCs w:val="22"/>
        </w:rPr>
        <w:t>;</w:t>
      </w:r>
    </w:p>
    <w:p w14:paraId="1127EFDC" w14:textId="63C2D657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loi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6E4DFC">
        <w:rPr>
          <w:i/>
          <w:iCs/>
          <w:sz w:val="22"/>
          <w:szCs w:val="22"/>
        </w:rPr>
        <w:t>v</w:t>
      </w:r>
      <w:r w:rsidR="00772F01">
        <w:rPr>
          <w:sz w:val="22"/>
          <w:szCs w:val="22"/>
        </w:rPr>
        <w:t xml:space="preserve">.) </w:t>
      </w:r>
      <w:r w:rsidR="006E4DFC">
        <w:rPr>
          <w:sz w:val="22"/>
          <w:szCs w:val="22"/>
        </w:rPr>
        <w:t>to love</w:t>
      </w:r>
      <w:r w:rsidR="00743BA8">
        <w:rPr>
          <w:sz w:val="22"/>
          <w:szCs w:val="22"/>
        </w:rPr>
        <w:t xml:space="preserve"> (</w:t>
      </w:r>
      <w:r w:rsidR="0035752C">
        <w:rPr>
          <w:sz w:val="22"/>
          <w:szCs w:val="22"/>
        </w:rPr>
        <w:t>appreciative, not romantic</w:t>
      </w:r>
      <w:r w:rsidR="00743BA8">
        <w:rPr>
          <w:sz w:val="22"/>
          <w:szCs w:val="22"/>
        </w:rPr>
        <w:t>)</w:t>
      </w:r>
      <w:r w:rsidR="00772F01">
        <w:rPr>
          <w:sz w:val="22"/>
          <w:szCs w:val="22"/>
        </w:rPr>
        <w:t>;</w:t>
      </w:r>
      <w:r w:rsidR="0035752C">
        <w:rPr>
          <w:sz w:val="22"/>
          <w:szCs w:val="22"/>
        </w:rPr>
        <w:t xml:space="preserve"> to respect (existential, for animate referents); </w:t>
      </w:r>
    </w:p>
    <w:p w14:paraId="2917B3D6" w14:textId="2A81AF13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loondi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BA5B59">
        <w:rPr>
          <w:i/>
          <w:iCs/>
          <w:sz w:val="22"/>
          <w:szCs w:val="22"/>
        </w:rPr>
        <w:t>n</w:t>
      </w:r>
      <w:r w:rsidR="00772F01">
        <w:rPr>
          <w:sz w:val="22"/>
          <w:szCs w:val="22"/>
        </w:rPr>
        <w:t xml:space="preserve">.) </w:t>
      </w:r>
      <w:r w:rsidR="00BA5B59">
        <w:rPr>
          <w:sz w:val="22"/>
          <w:szCs w:val="22"/>
        </w:rPr>
        <w:t>clearing, grove</w:t>
      </w:r>
      <w:r w:rsidR="00772F01">
        <w:rPr>
          <w:sz w:val="22"/>
          <w:szCs w:val="22"/>
        </w:rPr>
        <w:t>;</w:t>
      </w:r>
      <w:r w:rsidR="00BA5B59">
        <w:rPr>
          <w:sz w:val="22"/>
          <w:szCs w:val="22"/>
        </w:rPr>
        <w:t xml:space="preserve"> field, meadow; (a large open space </w:t>
      </w:r>
      <w:r w:rsidR="00383099">
        <w:rPr>
          <w:sz w:val="22"/>
          <w:szCs w:val="22"/>
        </w:rPr>
        <w:t xml:space="preserve">outdoors that is </w:t>
      </w:r>
      <w:r w:rsidR="00BA5B59">
        <w:rPr>
          <w:sz w:val="22"/>
          <w:szCs w:val="22"/>
        </w:rPr>
        <w:t>unobstructed</w:t>
      </w:r>
      <w:r w:rsidR="00383099">
        <w:rPr>
          <w:sz w:val="22"/>
          <w:szCs w:val="22"/>
        </w:rPr>
        <w:t>);</w:t>
      </w:r>
    </w:p>
    <w:p w14:paraId="0722D6B1" w14:textId="540BBB32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lotai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802993">
        <w:rPr>
          <w:i/>
          <w:iCs/>
          <w:sz w:val="22"/>
          <w:szCs w:val="22"/>
        </w:rPr>
        <w:t>v</w:t>
      </w:r>
      <w:r w:rsidR="00772F01">
        <w:rPr>
          <w:sz w:val="22"/>
          <w:szCs w:val="22"/>
        </w:rPr>
        <w:t xml:space="preserve">.) </w:t>
      </w:r>
      <w:r w:rsidR="00802993">
        <w:rPr>
          <w:sz w:val="22"/>
          <w:szCs w:val="22"/>
        </w:rPr>
        <w:t>to be tense, taught</w:t>
      </w:r>
      <w:r w:rsidR="00BE2D3B">
        <w:rPr>
          <w:sz w:val="22"/>
          <w:szCs w:val="22"/>
        </w:rPr>
        <w:t xml:space="preserve"> (physically) (stative)</w:t>
      </w:r>
      <w:r w:rsidR="00BC7534">
        <w:rPr>
          <w:sz w:val="22"/>
          <w:szCs w:val="22"/>
        </w:rPr>
        <w:t xml:space="preserve">; </w:t>
      </w:r>
      <w:r w:rsidR="00375DE0">
        <w:rPr>
          <w:sz w:val="22"/>
          <w:szCs w:val="22"/>
        </w:rPr>
        <w:t>to pull at (a relationship), to be tense (mentally);</w:t>
      </w:r>
    </w:p>
    <w:p w14:paraId="37B98DCC" w14:textId="38568E62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lotse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proofErr w:type="spellStart"/>
      <w:r w:rsidR="0061162C">
        <w:rPr>
          <w:i/>
          <w:iCs/>
          <w:sz w:val="22"/>
          <w:szCs w:val="22"/>
        </w:rPr>
        <w:t>pn</w:t>
      </w:r>
      <w:proofErr w:type="spellEnd"/>
      <w:r w:rsidR="00772F01">
        <w:rPr>
          <w:sz w:val="22"/>
          <w:szCs w:val="22"/>
        </w:rPr>
        <w:t xml:space="preserve">.) </w:t>
      </w:r>
      <w:r w:rsidR="00A41B0C">
        <w:rPr>
          <w:sz w:val="22"/>
          <w:szCs w:val="22"/>
        </w:rPr>
        <w:t>their</w:t>
      </w:r>
      <w:r w:rsidR="00772F01">
        <w:rPr>
          <w:sz w:val="22"/>
          <w:szCs w:val="22"/>
        </w:rPr>
        <w:t>;</w:t>
      </w:r>
    </w:p>
    <w:p w14:paraId="31F1FB93" w14:textId="43EA1EB4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lulai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61162C">
        <w:rPr>
          <w:i/>
          <w:iCs/>
          <w:sz w:val="22"/>
          <w:szCs w:val="22"/>
        </w:rPr>
        <w:t>v</w:t>
      </w:r>
      <w:r w:rsidR="00772F01">
        <w:rPr>
          <w:sz w:val="22"/>
          <w:szCs w:val="22"/>
        </w:rPr>
        <w:t xml:space="preserve">.) </w:t>
      </w:r>
      <w:r w:rsidR="0061162C">
        <w:rPr>
          <w:sz w:val="22"/>
          <w:szCs w:val="22"/>
        </w:rPr>
        <w:t>to dress</w:t>
      </w:r>
      <w:r w:rsidR="00772F01">
        <w:rPr>
          <w:sz w:val="22"/>
          <w:szCs w:val="22"/>
        </w:rPr>
        <w:t>;</w:t>
      </w:r>
    </w:p>
    <w:p w14:paraId="74C94985" w14:textId="3FAA6DD3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lutaa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61162C">
        <w:rPr>
          <w:i/>
          <w:iCs/>
          <w:sz w:val="22"/>
          <w:szCs w:val="22"/>
        </w:rPr>
        <w:t>n</w:t>
      </w:r>
      <w:r w:rsidR="00772F01">
        <w:rPr>
          <w:sz w:val="22"/>
          <w:szCs w:val="22"/>
        </w:rPr>
        <w:t xml:space="preserve">.) </w:t>
      </w:r>
      <w:r w:rsidR="0061162C">
        <w:rPr>
          <w:sz w:val="22"/>
          <w:szCs w:val="22"/>
        </w:rPr>
        <w:t>bush, shrub, short but thick or dense foliage</w:t>
      </w:r>
      <w:r w:rsidR="00772F01">
        <w:rPr>
          <w:sz w:val="22"/>
          <w:szCs w:val="22"/>
        </w:rPr>
        <w:t>;</w:t>
      </w:r>
    </w:p>
    <w:p w14:paraId="57C0A00D" w14:textId="53B41CB7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maven</w:t>
      </w:r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61162C">
        <w:rPr>
          <w:i/>
          <w:iCs/>
          <w:sz w:val="22"/>
          <w:szCs w:val="22"/>
        </w:rPr>
        <w:t>n</w:t>
      </w:r>
      <w:r w:rsidR="00772F01">
        <w:rPr>
          <w:sz w:val="22"/>
          <w:szCs w:val="22"/>
        </w:rPr>
        <w:t xml:space="preserve">.) </w:t>
      </w:r>
      <w:r w:rsidR="0061162C">
        <w:rPr>
          <w:sz w:val="22"/>
          <w:szCs w:val="22"/>
        </w:rPr>
        <w:t>leg</w:t>
      </w:r>
      <w:r w:rsidR="005A51E0">
        <w:rPr>
          <w:sz w:val="22"/>
          <w:szCs w:val="22"/>
        </w:rPr>
        <w:t>;</w:t>
      </w:r>
      <w:r w:rsidR="0061162C">
        <w:rPr>
          <w:sz w:val="22"/>
          <w:szCs w:val="22"/>
        </w:rPr>
        <w:t xml:space="preserve"> foot</w:t>
      </w:r>
      <w:r w:rsidR="00772F01">
        <w:rPr>
          <w:sz w:val="22"/>
          <w:szCs w:val="22"/>
        </w:rPr>
        <w:t>;</w:t>
      </w:r>
    </w:p>
    <w:p w14:paraId="1F31A96A" w14:textId="7914CA83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moine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5A51E0">
        <w:rPr>
          <w:i/>
          <w:iCs/>
          <w:sz w:val="22"/>
          <w:szCs w:val="22"/>
        </w:rPr>
        <w:t>n</w:t>
      </w:r>
      <w:r w:rsidR="00772F01">
        <w:rPr>
          <w:sz w:val="22"/>
          <w:szCs w:val="22"/>
        </w:rPr>
        <w:t xml:space="preserve">.) </w:t>
      </w:r>
      <w:r w:rsidR="005A51E0">
        <w:rPr>
          <w:sz w:val="22"/>
          <w:szCs w:val="22"/>
        </w:rPr>
        <w:t>arm</w:t>
      </w:r>
      <w:r w:rsidR="00772F01">
        <w:rPr>
          <w:sz w:val="22"/>
          <w:szCs w:val="22"/>
        </w:rPr>
        <w:t>;</w:t>
      </w:r>
      <w:r w:rsidR="005A51E0">
        <w:rPr>
          <w:sz w:val="22"/>
          <w:szCs w:val="22"/>
        </w:rPr>
        <w:t xml:space="preserve"> hand;</w:t>
      </w:r>
    </w:p>
    <w:p w14:paraId="4DABC603" w14:textId="570555B8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Molta</w:t>
      </w:r>
      <w:r w:rsidR="00772F01">
        <w:rPr>
          <w:i/>
          <w:iCs/>
          <w:sz w:val="22"/>
          <w:szCs w:val="22"/>
        </w:rPr>
        <w:t xml:space="preserve"> </w:t>
      </w:r>
      <w:r w:rsidR="005A51E0">
        <w:rPr>
          <w:sz w:val="22"/>
          <w:szCs w:val="22"/>
        </w:rPr>
        <w:t>[name]</w:t>
      </w:r>
      <w:r w:rsidR="005C169E">
        <w:rPr>
          <w:sz w:val="22"/>
          <w:szCs w:val="22"/>
        </w:rPr>
        <w:t>;</w:t>
      </w:r>
    </w:p>
    <w:p w14:paraId="71AF7F40" w14:textId="6CA25BF0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moni</w:t>
      </w:r>
      <w:proofErr w:type="spellEnd"/>
      <w:r w:rsidR="00772F01">
        <w:rPr>
          <w:i/>
          <w:iCs/>
          <w:sz w:val="22"/>
          <w:szCs w:val="22"/>
        </w:rPr>
        <w:t xml:space="preserve"> </w:t>
      </w:r>
      <w:r w:rsidR="00772F01">
        <w:rPr>
          <w:sz w:val="22"/>
          <w:szCs w:val="22"/>
        </w:rPr>
        <w:t>(</w:t>
      </w:r>
      <w:r w:rsidR="005C169E">
        <w:rPr>
          <w:i/>
          <w:iCs/>
          <w:sz w:val="22"/>
          <w:szCs w:val="22"/>
        </w:rPr>
        <w:t>v</w:t>
      </w:r>
      <w:r w:rsidR="00772F01">
        <w:rPr>
          <w:sz w:val="22"/>
          <w:szCs w:val="22"/>
        </w:rPr>
        <w:t xml:space="preserve">.) </w:t>
      </w:r>
      <w:r w:rsidR="005C169E">
        <w:rPr>
          <w:sz w:val="22"/>
          <w:szCs w:val="22"/>
        </w:rPr>
        <w:t>to use</w:t>
      </w:r>
      <w:r w:rsidR="00772F01">
        <w:rPr>
          <w:sz w:val="22"/>
          <w:szCs w:val="22"/>
        </w:rPr>
        <w:t>;</w:t>
      </w:r>
    </w:p>
    <w:p w14:paraId="79670814" w14:textId="1EB9BAF1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nanoi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5C169E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5C169E">
        <w:rPr>
          <w:sz w:val="22"/>
          <w:szCs w:val="22"/>
        </w:rPr>
        <w:t>to be afraid (stative)</w:t>
      </w:r>
      <w:r w:rsidR="004573F9">
        <w:rPr>
          <w:sz w:val="22"/>
          <w:szCs w:val="22"/>
        </w:rPr>
        <w:t>;</w:t>
      </w:r>
    </w:p>
    <w:p w14:paraId="4EB7E5D4" w14:textId="23E8981C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nasai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5C169E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5C169E">
        <w:rPr>
          <w:sz w:val="22"/>
          <w:szCs w:val="22"/>
        </w:rPr>
        <w:t>to be, to exist</w:t>
      </w:r>
      <w:r w:rsidR="004573F9">
        <w:rPr>
          <w:sz w:val="22"/>
          <w:szCs w:val="22"/>
        </w:rPr>
        <w:t>;</w:t>
      </w:r>
    </w:p>
    <w:p w14:paraId="248CC197" w14:textId="4A05AA65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ne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B621CB">
        <w:rPr>
          <w:i/>
          <w:iCs/>
          <w:sz w:val="22"/>
          <w:szCs w:val="22"/>
        </w:rPr>
        <w:t>ad</w:t>
      </w:r>
      <w:r w:rsidR="004573F9">
        <w:rPr>
          <w:sz w:val="22"/>
          <w:szCs w:val="22"/>
        </w:rPr>
        <w:t xml:space="preserve">.) </w:t>
      </w:r>
      <w:r w:rsidR="00B621CB">
        <w:rPr>
          <w:sz w:val="22"/>
          <w:szCs w:val="22"/>
        </w:rPr>
        <w:t>and</w:t>
      </w:r>
      <w:r w:rsidR="004573F9">
        <w:rPr>
          <w:sz w:val="22"/>
          <w:szCs w:val="22"/>
        </w:rPr>
        <w:t>;</w:t>
      </w:r>
    </w:p>
    <w:p w14:paraId="6715DE68" w14:textId="5283F846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nenli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B621CB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B621CB">
        <w:rPr>
          <w:sz w:val="22"/>
          <w:szCs w:val="22"/>
        </w:rPr>
        <w:t>to give</w:t>
      </w:r>
      <w:r w:rsidR="00B105FD">
        <w:rPr>
          <w:sz w:val="22"/>
          <w:szCs w:val="22"/>
        </w:rPr>
        <w:t xml:space="preserve"> (note that the object of this verb is the </w:t>
      </w:r>
      <w:r w:rsidR="00B105FD">
        <w:rPr>
          <w:i/>
          <w:iCs/>
          <w:sz w:val="22"/>
          <w:szCs w:val="22"/>
        </w:rPr>
        <w:t>recipient</w:t>
      </w:r>
      <w:r w:rsidR="00B105FD">
        <w:rPr>
          <w:sz w:val="22"/>
          <w:szCs w:val="22"/>
        </w:rPr>
        <w:t xml:space="preserve">, not the </w:t>
      </w:r>
      <w:r w:rsidR="00B105FD">
        <w:rPr>
          <w:i/>
          <w:iCs/>
          <w:sz w:val="22"/>
          <w:szCs w:val="22"/>
        </w:rPr>
        <w:t>item given</w:t>
      </w:r>
      <w:r w:rsidR="00B105FD">
        <w:rPr>
          <w:sz w:val="22"/>
          <w:szCs w:val="22"/>
        </w:rPr>
        <w:t>.)</w:t>
      </w:r>
      <w:r w:rsidR="004573F9">
        <w:rPr>
          <w:sz w:val="22"/>
          <w:szCs w:val="22"/>
        </w:rPr>
        <w:t>;</w:t>
      </w:r>
    </w:p>
    <w:p w14:paraId="097DBF41" w14:textId="12CBCFA7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nol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427CF5">
        <w:rPr>
          <w:i/>
          <w:iCs/>
          <w:sz w:val="22"/>
          <w:szCs w:val="22"/>
        </w:rPr>
        <w:t>ad</w:t>
      </w:r>
      <w:r w:rsidR="004573F9">
        <w:rPr>
          <w:sz w:val="22"/>
          <w:szCs w:val="22"/>
        </w:rPr>
        <w:t xml:space="preserve">.) </w:t>
      </w:r>
      <w:r w:rsidR="00427CF5">
        <w:rPr>
          <w:sz w:val="22"/>
          <w:szCs w:val="22"/>
        </w:rPr>
        <w:t>many (quantifier)</w:t>
      </w:r>
      <w:r w:rsidR="004573F9">
        <w:rPr>
          <w:sz w:val="22"/>
          <w:szCs w:val="22"/>
        </w:rPr>
        <w:t>;</w:t>
      </w:r>
    </w:p>
    <w:p w14:paraId="4B99EA94" w14:textId="4A591728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noldoco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427CF5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B3265B">
        <w:rPr>
          <w:sz w:val="22"/>
          <w:szCs w:val="22"/>
        </w:rPr>
        <w:t>illusion, false-sight</w:t>
      </w:r>
      <w:r w:rsidR="004573F9">
        <w:rPr>
          <w:sz w:val="22"/>
          <w:szCs w:val="22"/>
        </w:rPr>
        <w:t>;</w:t>
      </w:r>
      <w:r w:rsidR="00B3265B">
        <w:rPr>
          <w:sz w:val="22"/>
          <w:szCs w:val="22"/>
        </w:rPr>
        <w:t xml:space="preserve"> unreality</w:t>
      </w:r>
      <w:r w:rsidR="005E4E2E">
        <w:rPr>
          <w:sz w:val="22"/>
          <w:szCs w:val="22"/>
        </w:rPr>
        <w:t xml:space="preserve"> (particularly of the senses); </w:t>
      </w:r>
    </w:p>
    <w:p w14:paraId="0C46E0BE" w14:textId="5176A8E1" w:rsidR="009E5CDE" w:rsidRPr="00B51180" w:rsidRDefault="009E5CDE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notoo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DE5A25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DE5A25">
        <w:rPr>
          <w:sz w:val="22"/>
          <w:szCs w:val="22"/>
        </w:rPr>
        <w:t>clothing</w:t>
      </w:r>
      <w:r w:rsidR="004573F9">
        <w:rPr>
          <w:sz w:val="22"/>
          <w:szCs w:val="22"/>
        </w:rPr>
        <w:t>;</w:t>
      </w:r>
    </w:p>
    <w:p w14:paraId="52449E68" w14:textId="4D97422F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Okuna</w:t>
      </w:r>
      <w:r w:rsidR="004573F9">
        <w:rPr>
          <w:i/>
          <w:iCs/>
          <w:sz w:val="22"/>
          <w:szCs w:val="22"/>
        </w:rPr>
        <w:t xml:space="preserve"> </w:t>
      </w:r>
      <w:r w:rsidR="00DE5A25">
        <w:rPr>
          <w:sz w:val="22"/>
          <w:szCs w:val="22"/>
        </w:rPr>
        <w:t>[name]</w:t>
      </w:r>
      <w:r w:rsidR="00437FE7">
        <w:rPr>
          <w:sz w:val="22"/>
          <w:szCs w:val="22"/>
        </w:rPr>
        <w:t>;</w:t>
      </w:r>
    </w:p>
    <w:p w14:paraId="59D9326D" w14:textId="7378FC38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okusooce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C022DA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C022DA">
        <w:rPr>
          <w:sz w:val="22"/>
          <w:szCs w:val="22"/>
        </w:rPr>
        <w:t>duty of care</w:t>
      </w:r>
      <w:r w:rsidR="00647F24">
        <w:rPr>
          <w:sz w:val="22"/>
          <w:szCs w:val="22"/>
        </w:rPr>
        <w:t xml:space="preserve"> (a particular responsibility for the safety and wellbeing of someone or something)</w:t>
      </w:r>
      <w:r w:rsidR="004573F9">
        <w:rPr>
          <w:sz w:val="22"/>
          <w:szCs w:val="22"/>
        </w:rPr>
        <w:t>;</w:t>
      </w:r>
    </w:p>
    <w:p w14:paraId="0D79C688" w14:textId="7B5A3C12" w:rsidR="00262FE2" w:rsidRPr="00113BE1" w:rsidRDefault="00262FE2" w:rsidP="00F80D5E">
      <w:pPr>
        <w:spacing w:line="276" w:lineRule="auto"/>
        <w:rPr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osecaa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FA08FB">
        <w:rPr>
          <w:i/>
          <w:iCs/>
          <w:sz w:val="22"/>
          <w:szCs w:val="22"/>
        </w:rPr>
        <w:t>ad</w:t>
      </w:r>
      <w:r w:rsidR="004573F9">
        <w:rPr>
          <w:sz w:val="22"/>
          <w:szCs w:val="22"/>
        </w:rPr>
        <w:t xml:space="preserve">.) </w:t>
      </w:r>
      <w:r w:rsidR="00FA08FB">
        <w:rPr>
          <w:sz w:val="22"/>
          <w:szCs w:val="22"/>
        </w:rPr>
        <w:t>yesterday</w:t>
      </w:r>
      <w:r w:rsidR="004573F9">
        <w:rPr>
          <w:sz w:val="22"/>
          <w:szCs w:val="22"/>
        </w:rPr>
        <w:t>;</w:t>
      </w:r>
      <w:r w:rsidR="00113BE1">
        <w:rPr>
          <w:sz w:val="22"/>
          <w:szCs w:val="22"/>
        </w:rPr>
        <w:t xml:space="preserve"> </w:t>
      </w:r>
      <w:proofErr w:type="spellStart"/>
      <w:r w:rsidR="00113BE1">
        <w:rPr>
          <w:i/>
          <w:iCs/>
          <w:sz w:val="22"/>
          <w:szCs w:val="22"/>
        </w:rPr>
        <w:t>osecaaxia</w:t>
      </w:r>
      <w:proofErr w:type="spellEnd"/>
      <w:r w:rsidR="00113BE1">
        <w:rPr>
          <w:sz w:val="22"/>
          <w:szCs w:val="22"/>
        </w:rPr>
        <w:t xml:space="preserve"> </w:t>
      </w:r>
      <w:r w:rsidR="000D2C66">
        <w:rPr>
          <w:sz w:val="22"/>
          <w:szCs w:val="22"/>
        </w:rPr>
        <w:t xml:space="preserve">in the past, long before; </w:t>
      </w:r>
    </w:p>
    <w:p w14:paraId="467FD92E" w14:textId="690C7CD4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otademai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FA08FB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FA08FB">
        <w:rPr>
          <w:sz w:val="22"/>
          <w:szCs w:val="22"/>
        </w:rPr>
        <w:t>to teach, to instruct</w:t>
      </w:r>
      <w:r w:rsidR="004573F9">
        <w:rPr>
          <w:sz w:val="22"/>
          <w:szCs w:val="22"/>
        </w:rPr>
        <w:t>;</w:t>
      </w:r>
    </w:p>
    <w:p w14:paraId="48E4B92E" w14:textId="65745C23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lastRenderedPageBreak/>
        <w:t>otiki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1B3311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>.)</w:t>
      </w:r>
      <w:r w:rsidR="001B3311">
        <w:rPr>
          <w:sz w:val="22"/>
          <w:szCs w:val="22"/>
        </w:rPr>
        <w:t xml:space="preserve"> implied platform, mental or emotional position</w:t>
      </w:r>
      <w:r w:rsidR="00823C85">
        <w:rPr>
          <w:sz w:val="22"/>
          <w:szCs w:val="22"/>
        </w:rPr>
        <w:t xml:space="preserve"> (not physical location)</w:t>
      </w:r>
      <w:r w:rsidR="004573F9">
        <w:rPr>
          <w:sz w:val="22"/>
          <w:szCs w:val="22"/>
        </w:rPr>
        <w:t>;</w:t>
      </w:r>
    </w:p>
    <w:p w14:paraId="41E372A4" w14:textId="5E89E024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pevoi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23C85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823C85">
        <w:rPr>
          <w:sz w:val="22"/>
          <w:szCs w:val="22"/>
        </w:rPr>
        <w:t>to believe</w:t>
      </w:r>
      <w:r w:rsidR="00BF7EB7">
        <w:rPr>
          <w:sz w:val="22"/>
          <w:szCs w:val="22"/>
        </w:rPr>
        <w:t xml:space="preserve"> in, to have faith that</w:t>
      </w:r>
      <w:r w:rsidR="004573F9">
        <w:rPr>
          <w:sz w:val="22"/>
          <w:szCs w:val="22"/>
        </w:rPr>
        <w:t>;</w:t>
      </w:r>
    </w:p>
    <w:p w14:paraId="3D6FD711" w14:textId="48FD4DEF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ponai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BF7EB7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BF7EB7">
        <w:rPr>
          <w:sz w:val="22"/>
          <w:szCs w:val="22"/>
        </w:rPr>
        <w:t>to be simple</w:t>
      </w:r>
      <w:r w:rsidR="00507199">
        <w:rPr>
          <w:sz w:val="22"/>
          <w:szCs w:val="22"/>
        </w:rPr>
        <w:t>, to lack difficulty or complexity (stative)</w:t>
      </w:r>
      <w:r w:rsidR="004573F9">
        <w:rPr>
          <w:sz w:val="22"/>
          <w:szCs w:val="22"/>
        </w:rPr>
        <w:t>;</w:t>
      </w:r>
    </w:p>
    <w:p w14:paraId="13258DB3" w14:textId="6EBD63F6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puki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507199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507199">
        <w:rPr>
          <w:sz w:val="22"/>
          <w:szCs w:val="22"/>
        </w:rPr>
        <w:t>to be ill, to be sick (stative)</w:t>
      </w:r>
      <w:r w:rsidR="004573F9">
        <w:rPr>
          <w:sz w:val="22"/>
          <w:szCs w:val="22"/>
        </w:rPr>
        <w:t>;</w:t>
      </w:r>
      <w:r w:rsidR="00507199">
        <w:rPr>
          <w:sz w:val="22"/>
          <w:szCs w:val="22"/>
        </w:rPr>
        <w:t xml:space="preserve"> </w:t>
      </w:r>
      <w:r w:rsidR="006820E5">
        <w:rPr>
          <w:sz w:val="22"/>
          <w:szCs w:val="22"/>
        </w:rPr>
        <w:t xml:space="preserve">to have (to an implied detriment) some quality; </w:t>
      </w:r>
    </w:p>
    <w:p w14:paraId="3C292339" w14:textId="0DF4A024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437FE7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437FE7">
        <w:rPr>
          <w:sz w:val="22"/>
          <w:szCs w:val="22"/>
        </w:rPr>
        <w:t>to watch</w:t>
      </w:r>
      <w:r w:rsidR="004573F9">
        <w:rPr>
          <w:sz w:val="22"/>
          <w:szCs w:val="22"/>
        </w:rPr>
        <w:t>;</w:t>
      </w:r>
    </w:p>
    <w:p w14:paraId="34CCAD57" w14:textId="09C7B5D4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Sanoona</w:t>
      </w:r>
      <w:r w:rsidR="004573F9">
        <w:rPr>
          <w:i/>
          <w:iCs/>
          <w:sz w:val="22"/>
          <w:szCs w:val="22"/>
        </w:rPr>
        <w:t xml:space="preserve"> </w:t>
      </w:r>
      <w:r w:rsidR="00437FE7">
        <w:rPr>
          <w:sz w:val="22"/>
          <w:szCs w:val="22"/>
        </w:rPr>
        <w:t>[name]</w:t>
      </w:r>
      <w:r w:rsidR="004573F9">
        <w:rPr>
          <w:sz w:val="22"/>
          <w:szCs w:val="22"/>
        </w:rPr>
        <w:t>;</w:t>
      </w:r>
    </w:p>
    <w:p w14:paraId="4E73072C" w14:textId="00BA2837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sel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437FE7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437FE7">
        <w:rPr>
          <w:sz w:val="22"/>
          <w:szCs w:val="22"/>
        </w:rPr>
        <w:t xml:space="preserve">dative </w:t>
      </w:r>
      <w:r w:rsidR="00BE4865">
        <w:rPr>
          <w:sz w:val="22"/>
          <w:szCs w:val="22"/>
        </w:rPr>
        <w:t>case marker</w:t>
      </w:r>
      <w:r w:rsidR="004573F9">
        <w:rPr>
          <w:sz w:val="22"/>
          <w:szCs w:val="22"/>
        </w:rPr>
        <w:t>;</w:t>
      </w:r>
    </w:p>
    <w:p w14:paraId="1E1E06A4" w14:textId="5FA55406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siditsalai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BE4865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BE4865">
        <w:rPr>
          <w:sz w:val="22"/>
          <w:szCs w:val="22"/>
        </w:rPr>
        <w:t xml:space="preserve">to fulfil, to conclude </w:t>
      </w:r>
      <w:r w:rsidR="00B54F98">
        <w:rPr>
          <w:sz w:val="22"/>
          <w:szCs w:val="22"/>
        </w:rPr>
        <w:t>(positive connotation)</w:t>
      </w:r>
      <w:r w:rsidR="004573F9">
        <w:rPr>
          <w:sz w:val="22"/>
          <w:szCs w:val="22"/>
        </w:rPr>
        <w:t>;</w:t>
      </w:r>
      <w:r w:rsidR="00B54F98">
        <w:rPr>
          <w:sz w:val="22"/>
          <w:szCs w:val="22"/>
        </w:rPr>
        <w:t xml:space="preserve"> </w:t>
      </w:r>
    </w:p>
    <w:p w14:paraId="5E5263AD" w14:textId="4DACBCE0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sisutu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B54F98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B54F98">
        <w:rPr>
          <w:sz w:val="22"/>
          <w:szCs w:val="22"/>
        </w:rPr>
        <w:t>short</w:t>
      </w:r>
      <w:r w:rsidR="001902AE">
        <w:rPr>
          <w:sz w:val="22"/>
          <w:szCs w:val="22"/>
        </w:rPr>
        <w:t xml:space="preserve"> blunt end blade, usually used in food preparation</w:t>
      </w:r>
      <w:r w:rsidR="004573F9">
        <w:rPr>
          <w:sz w:val="22"/>
          <w:szCs w:val="22"/>
        </w:rPr>
        <w:t>;</w:t>
      </w:r>
      <w:r w:rsidR="001902AE">
        <w:rPr>
          <w:sz w:val="22"/>
          <w:szCs w:val="22"/>
        </w:rPr>
        <w:t xml:space="preserve"> kitchen knife;</w:t>
      </w:r>
    </w:p>
    <w:p w14:paraId="47DDC337" w14:textId="163CD3ED" w:rsidR="00262FE2" w:rsidRPr="00B51180" w:rsidRDefault="00262FE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sontoi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34340C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34340C">
        <w:rPr>
          <w:sz w:val="22"/>
          <w:szCs w:val="22"/>
        </w:rPr>
        <w:t>to step, to walk</w:t>
      </w:r>
      <w:r w:rsidR="004573F9">
        <w:rPr>
          <w:sz w:val="22"/>
          <w:szCs w:val="22"/>
        </w:rPr>
        <w:t>;</w:t>
      </w:r>
      <w:r w:rsidR="0034340C">
        <w:rPr>
          <w:sz w:val="22"/>
          <w:szCs w:val="22"/>
        </w:rPr>
        <w:t xml:space="preserve"> to move by one’s feet;</w:t>
      </w:r>
    </w:p>
    <w:p w14:paraId="112DA074" w14:textId="7F265F83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sosuloo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6827A9">
        <w:rPr>
          <w:i/>
          <w:iCs/>
          <w:sz w:val="22"/>
          <w:szCs w:val="22"/>
        </w:rPr>
        <w:t>ad</w:t>
      </w:r>
      <w:r w:rsidR="004573F9">
        <w:rPr>
          <w:sz w:val="22"/>
          <w:szCs w:val="22"/>
        </w:rPr>
        <w:t xml:space="preserve">.) </w:t>
      </w:r>
      <w:r w:rsidR="006827A9">
        <w:rPr>
          <w:sz w:val="22"/>
          <w:szCs w:val="22"/>
        </w:rPr>
        <w:t>tomorrow</w:t>
      </w:r>
      <w:r w:rsidR="00113BE1">
        <w:rPr>
          <w:sz w:val="22"/>
          <w:szCs w:val="22"/>
        </w:rPr>
        <w:t>;</w:t>
      </w:r>
      <w:r w:rsidR="006827A9">
        <w:rPr>
          <w:sz w:val="22"/>
          <w:szCs w:val="22"/>
        </w:rPr>
        <w:t xml:space="preserve"> </w:t>
      </w:r>
      <w:r w:rsidR="00113BE1">
        <w:rPr>
          <w:i/>
          <w:iCs/>
          <w:sz w:val="22"/>
          <w:szCs w:val="22"/>
        </w:rPr>
        <w:t>sosulooxia</w:t>
      </w:r>
      <w:r w:rsidR="00113BE1">
        <w:rPr>
          <w:sz w:val="22"/>
          <w:szCs w:val="22"/>
        </w:rPr>
        <w:t xml:space="preserve"> from now on; in the future</w:t>
      </w:r>
      <w:r w:rsidR="004573F9">
        <w:rPr>
          <w:sz w:val="22"/>
          <w:szCs w:val="22"/>
        </w:rPr>
        <w:t>;</w:t>
      </w:r>
    </w:p>
    <w:p w14:paraId="254B1335" w14:textId="5050ED65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talai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147EF4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147EF4">
        <w:rPr>
          <w:sz w:val="22"/>
          <w:szCs w:val="22"/>
        </w:rPr>
        <w:t>to blossom, to flower</w:t>
      </w:r>
      <w:r w:rsidR="004573F9">
        <w:rPr>
          <w:sz w:val="22"/>
          <w:szCs w:val="22"/>
        </w:rPr>
        <w:t>;</w:t>
      </w:r>
      <w:r w:rsidR="00147EF4">
        <w:rPr>
          <w:sz w:val="22"/>
          <w:szCs w:val="22"/>
        </w:rPr>
        <w:t xml:space="preserve"> to bear fruit; to expand, to grow larger (intricately, not just inflation); </w:t>
      </w:r>
    </w:p>
    <w:p w14:paraId="5B50E600" w14:textId="28374911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te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147EF4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147EF4">
        <w:rPr>
          <w:sz w:val="22"/>
          <w:szCs w:val="22"/>
        </w:rPr>
        <w:t>ablative case marker</w:t>
      </w:r>
      <w:r w:rsidR="004573F9">
        <w:rPr>
          <w:sz w:val="22"/>
          <w:szCs w:val="22"/>
        </w:rPr>
        <w:t>;</w:t>
      </w:r>
    </w:p>
    <w:p w14:paraId="739B3ADF" w14:textId="2A91090D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tisai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147EF4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147EF4">
        <w:rPr>
          <w:sz w:val="22"/>
          <w:szCs w:val="22"/>
        </w:rPr>
        <w:t>to stand</w:t>
      </w:r>
      <w:r w:rsidR="004573F9">
        <w:rPr>
          <w:sz w:val="22"/>
          <w:szCs w:val="22"/>
        </w:rPr>
        <w:t>;</w:t>
      </w:r>
    </w:p>
    <w:p w14:paraId="0CBB9616" w14:textId="3819BC6F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todo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250F8F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250F8F">
        <w:rPr>
          <w:sz w:val="22"/>
          <w:szCs w:val="22"/>
        </w:rPr>
        <w:t>tree</w:t>
      </w:r>
      <w:r w:rsidR="004573F9">
        <w:rPr>
          <w:sz w:val="22"/>
          <w:szCs w:val="22"/>
        </w:rPr>
        <w:t>;</w:t>
      </w:r>
    </w:p>
    <w:p w14:paraId="1196968F" w14:textId="757EA07A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250F8F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250F8F">
        <w:rPr>
          <w:sz w:val="22"/>
          <w:szCs w:val="22"/>
        </w:rPr>
        <w:t>to lead (a group), to move at the head of a group</w:t>
      </w:r>
      <w:r w:rsidR="004573F9">
        <w:rPr>
          <w:sz w:val="22"/>
          <w:szCs w:val="22"/>
        </w:rPr>
        <w:t>;</w:t>
      </w:r>
    </w:p>
    <w:p w14:paraId="409293BB" w14:textId="12116634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tse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2652BE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2652BE">
        <w:rPr>
          <w:sz w:val="22"/>
          <w:szCs w:val="22"/>
        </w:rPr>
        <w:t>comitative-genitive case marker</w:t>
      </w:r>
      <w:r w:rsidR="004573F9">
        <w:rPr>
          <w:sz w:val="22"/>
          <w:szCs w:val="22"/>
        </w:rPr>
        <w:t>;</w:t>
      </w:r>
    </w:p>
    <w:p w14:paraId="0604F5EF" w14:textId="6E2E2960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tsobi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2652BE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2652BE">
        <w:rPr>
          <w:sz w:val="22"/>
          <w:szCs w:val="22"/>
        </w:rPr>
        <w:t>to hide</w:t>
      </w:r>
      <w:r w:rsidR="008A7C0A">
        <w:rPr>
          <w:sz w:val="22"/>
          <w:szCs w:val="22"/>
        </w:rPr>
        <w:t>, to veil</w:t>
      </w:r>
      <w:r w:rsidR="004573F9">
        <w:rPr>
          <w:sz w:val="22"/>
          <w:szCs w:val="22"/>
        </w:rPr>
        <w:t>;</w:t>
      </w:r>
    </w:p>
    <w:p w14:paraId="0A4F7F86" w14:textId="799FC1E6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udaso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A7C0A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8A7C0A">
        <w:rPr>
          <w:sz w:val="22"/>
          <w:szCs w:val="22"/>
        </w:rPr>
        <w:t>partner</w:t>
      </w:r>
      <w:r w:rsidR="00542CC2">
        <w:rPr>
          <w:sz w:val="22"/>
          <w:szCs w:val="22"/>
        </w:rPr>
        <w:t xml:space="preserve">, spouse, husband, wife, close romantic or </w:t>
      </w:r>
      <w:proofErr w:type="spellStart"/>
      <w:r w:rsidR="00D652C9">
        <w:rPr>
          <w:sz w:val="22"/>
          <w:szCs w:val="22"/>
        </w:rPr>
        <w:t>queerplatonic</w:t>
      </w:r>
      <w:proofErr w:type="spellEnd"/>
      <w:r w:rsidR="00D652C9">
        <w:rPr>
          <w:sz w:val="22"/>
          <w:szCs w:val="22"/>
        </w:rPr>
        <w:t xml:space="preserve"> partner</w:t>
      </w:r>
      <w:r w:rsidR="004573F9">
        <w:rPr>
          <w:sz w:val="22"/>
          <w:szCs w:val="22"/>
        </w:rPr>
        <w:t>;</w:t>
      </w:r>
    </w:p>
    <w:p w14:paraId="175D348B" w14:textId="47A16DAF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ve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7574DE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7574DE">
        <w:rPr>
          <w:sz w:val="22"/>
          <w:szCs w:val="22"/>
        </w:rPr>
        <w:t>quotative marker</w:t>
      </w:r>
      <w:r w:rsidR="004573F9">
        <w:rPr>
          <w:sz w:val="22"/>
          <w:szCs w:val="22"/>
        </w:rPr>
        <w:t>;</w:t>
      </w:r>
    </w:p>
    <w:p w14:paraId="5D671718" w14:textId="46FAA2B6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vil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A169E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8A169E">
        <w:rPr>
          <w:sz w:val="22"/>
          <w:szCs w:val="22"/>
        </w:rPr>
        <w:t>path, way, route; manner, method</w:t>
      </w:r>
      <w:r w:rsidR="004573F9">
        <w:rPr>
          <w:sz w:val="22"/>
          <w:szCs w:val="22"/>
        </w:rPr>
        <w:t>;</w:t>
      </w:r>
    </w:p>
    <w:p w14:paraId="58773C4A" w14:textId="44684D29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wojeli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A169E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8A169E">
        <w:rPr>
          <w:sz w:val="22"/>
          <w:szCs w:val="22"/>
        </w:rPr>
        <w:t>upper torso</w:t>
      </w:r>
      <w:r w:rsidR="00882F5D">
        <w:rPr>
          <w:sz w:val="22"/>
          <w:szCs w:val="22"/>
        </w:rPr>
        <w:t>, neck, lower jaw</w:t>
      </w:r>
      <w:r w:rsidR="004573F9">
        <w:rPr>
          <w:sz w:val="22"/>
          <w:szCs w:val="22"/>
        </w:rPr>
        <w:t>;</w:t>
      </w:r>
      <w:r w:rsidR="00882F5D">
        <w:rPr>
          <w:sz w:val="22"/>
          <w:szCs w:val="22"/>
        </w:rPr>
        <w:t xml:space="preserve"> (sometimes used to refer to the entire upper body area); </w:t>
      </w:r>
    </w:p>
    <w:p w14:paraId="29C9F481" w14:textId="03ED7F8B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xaci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E2A1F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AE2A1F">
        <w:rPr>
          <w:sz w:val="22"/>
          <w:szCs w:val="22"/>
        </w:rPr>
        <w:t>magic</w:t>
      </w:r>
      <w:r w:rsidR="004573F9">
        <w:rPr>
          <w:sz w:val="22"/>
          <w:szCs w:val="22"/>
        </w:rPr>
        <w:t>;</w:t>
      </w:r>
    </w:p>
    <w:p w14:paraId="19E71309" w14:textId="4DB0FF25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xaroi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E2A1F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AE2A1F">
        <w:rPr>
          <w:sz w:val="22"/>
          <w:szCs w:val="22"/>
        </w:rPr>
        <w:t>to protect, to defend</w:t>
      </w:r>
      <w:r w:rsidR="004573F9">
        <w:rPr>
          <w:sz w:val="22"/>
          <w:szCs w:val="22"/>
        </w:rPr>
        <w:t>;</w:t>
      </w:r>
    </w:p>
    <w:p w14:paraId="7444D56E" w14:textId="464259D3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xasoi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E2A1F">
        <w:rPr>
          <w:i/>
          <w:iCs/>
          <w:sz w:val="22"/>
          <w:szCs w:val="22"/>
        </w:rPr>
        <w:t>v</w:t>
      </w:r>
      <w:r w:rsidR="004573F9">
        <w:rPr>
          <w:sz w:val="22"/>
          <w:szCs w:val="22"/>
        </w:rPr>
        <w:t xml:space="preserve">.) </w:t>
      </w:r>
      <w:r w:rsidR="00AE2A1F">
        <w:rPr>
          <w:sz w:val="22"/>
          <w:szCs w:val="22"/>
        </w:rPr>
        <w:t>to live, to reside at</w:t>
      </w:r>
      <w:r w:rsidR="004573F9">
        <w:rPr>
          <w:sz w:val="22"/>
          <w:szCs w:val="22"/>
        </w:rPr>
        <w:t>;</w:t>
      </w:r>
    </w:p>
    <w:p w14:paraId="63212744" w14:textId="0F6A8816" w:rsidR="006C2388" w:rsidRPr="00B51180" w:rsidRDefault="006C2388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xelbi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E2A1F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6A21D1">
        <w:rPr>
          <w:sz w:val="22"/>
          <w:szCs w:val="22"/>
        </w:rPr>
        <w:t>short, usually furless, quadruped</w:t>
      </w:r>
      <w:r w:rsidR="00613AAF">
        <w:rPr>
          <w:sz w:val="22"/>
          <w:szCs w:val="22"/>
        </w:rPr>
        <w:t>, with a notable sense of smell and poor eyesight</w:t>
      </w:r>
      <w:r w:rsidR="004573F9">
        <w:rPr>
          <w:sz w:val="22"/>
          <w:szCs w:val="22"/>
        </w:rPr>
        <w:t>;</w:t>
      </w:r>
      <w:r w:rsidR="00613AAF">
        <w:rPr>
          <w:sz w:val="22"/>
          <w:szCs w:val="22"/>
        </w:rPr>
        <w:t xml:space="preserve"> </w:t>
      </w:r>
    </w:p>
    <w:p w14:paraId="7605EA28" w14:textId="0A8E1AAB" w:rsidR="006C2388" w:rsidRPr="00B51180" w:rsidRDefault="004B6BF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xen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344EE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A344EE">
        <w:rPr>
          <w:sz w:val="22"/>
          <w:szCs w:val="22"/>
        </w:rPr>
        <w:t>allative case marker</w:t>
      </w:r>
      <w:r w:rsidR="004573F9">
        <w:rPr>
          <w:sz w:val="22"/>
          <w:szCs w:val="22"/>
        </w:rPr>
        <w:t>;</w:t>
      </w:r>
    </w:p>
    <w:p w14:paraId="0653356D" w14:textId="216021B5" w:rsidR="004B6BF2" w:rsidRPr="00B51180" w:rsidRDefault="004B6BF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xo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A344EE">
        <w:rPr>
          <w:i/>
          <w:iCs/>
          <w:sz w:val="22"/>
          <w:szCs w:val="22"/>
        </w:rPr>
        <w:t>p</w:t>
      </w:r>
      <w:r w:rsidR="004573F9">
        <w:rPr>
          <w:sz w:val="22"/>
          <w:szCs w:val="22"/>
        </w:rPr>
        <w:t xml:space="preserve">.) </w:t>
      </w:r>
      <w:r w:rsidR="00A344EE">
        <w:rPr>
          <w:sz w:val="22"/>
          <w:szCs w:val="22"/>
        </w:rPr>
        <w:t>locative-genitive case marker</w:t>
      </w:r>
      <w:r w:rsidR="004573F9">
        <w:rPr>
          <w:sz w:val="22"/>
          <w:szCs w:val="22"/>
        </w:rPr>
        <w:t>;</w:t>
      </w:r>
    </w:p>
    <w:p w14:paraId="61D870EB" w14:textId="4794AFEC" w:rsidR="004B6BF2" w:rsidRPr="00B51180" w:rsidRDefault="004B6BF2" w:rsidP="00F80D5E">
      <w:pPr>
        <w:spacing w:line="276" w:lineRule="auto"/>
        <w:rPr>
          <w:i/>
          <w:iCs/>
          <w:sz w:val="22"/>
          <w:szCs w:val="22"/>
        </w:rPr>
      </w:pPr>
      <w:r w:rsidRPr="004573F9">
        <w:rPr>
          <w:b/>
          <w:bCs/>
          <w:i/>
          <w:iCs/>
          <w:sz w:val="22"/>
          <w:szCs w:val="22"/>
        </w:rPr>
        <w:t>xose</w:t>
      </w:r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85E9E">
        <w:rPr>
          <w:i/>
          <w:iCs/>
          <w:sz w:val="22"/>
          <w:szCs w:val="22"/>
        </w:rPr>
        <w:t>ad</w:t>
      </w:r>
      <w:r w:rsidR="004573F9">
        <w:rPr>
          <w:sz w:val="22"/>
          <w:szCs w:val="22"/>
        </w:rPr>
        <w:t xml:space="preserve">.) </w:t>
      </w:r>
      <w:r w:rsidR="00885E9E">
        <w:rPr>
          <w:sz w:val="22"/>
          <w:szCs w:val="22"/>
        </w:rPr>
        <w:t>together</w:t>
      </w:r>
      <w:r w:rsidR="004573F9">
        <w:rPr>
          <w:sz w:val="22"/>
          <w:szCs w:val="22"/>
        </w:rPr>
        <w:t>;</w:t>
      </w:r>
    </w:p>
    <w:p w14:paraId="3192A95E" w14:textId="4015B68A" w:rsidR="004B6BF2" w:rsidRPr="00B51180" w:rsidRDefault="004B6BF2" w:rsidP="00F80D5E">
      <w:pPr>
        <w:spacing w:line="276" w:lineRule="auto"/>
        <w:rPr>
          <w:i/>
          <w:iCs/>
          <w:sz w:val="22"/>
          <w:szCs w:val="22"/>
        </w:rPr>
      </w:pPr>
      <w:proofErr w:type="spellStart"/>
      <w:r w:rsidRPr="004573F9">
        <w:rPr>
          <w:b/>
          <w:bCs/>
          <w:i/>
          <w:iCs/>
          <w:sz w:val="22"/>
          <w:szCs w:val="22"/>
        </w:rPr>
        <w:t>yoval</w:t>
      </w:r>
      <w:proofErr w:type="spellEnd"/>
      <w:r w:rsidR="004573F9">
        <w:rPr>
          <w:i/>
          <w:iCs/>
          <w:sz w:val="22"/>
          <w:szCs w:val="22"/>
        </w:rPr>
        <w:t xml:space="preserve"> </w:t>
      </w:r>
      <w:r w:rsidR="004573F9">
        <w:rPr>
          <w:sz w:val="22"/>
          <w:szCs w:val="22"/>
        </w:rPr>
        <w:t>(</w:t>
      </w:r>
      <w:r w:rsidR="00885E9E">
        <w:rPr>
          <w:i/>
          <w:iCs/>
          <w:sz w:val="22"/>
          <w:szCs w:val="22"/>
        </w:rPr>
        <w:t>n</w:t>
      </w:r>
      <w:r w:rsidR="004573F9">
        <w:rPr>
          <w:sz w:val="22"/>
          <w:szCs w:val="22"/>
        </w:rPr>
        <w:t xml:space="preserve">.) </w:t>
      </w:r>
      <w:r w:rsidR="00885E9E">
        <w:rPr>
          <w:sz w:val="22"/>
          <w:szCs w:val="22"/>
        </w:rPr>
        <w:t>teeth; upper jaw</w:t>
      </w:r>
      <w:r w:rsidR="004573F9">
        <w:rPr>
          <w:sz w:val="22"/>
          <w:szCs w:val="22"/>
        </w:rPr>
        <w:t>;</w:t>
      </w:r>
    </w:p>
    <w:sectPr w:rsidR="004B6BF2" w:rsidRPr="00B51180" w:rsidSect="0069539B">
      <w:type w:val="continuous"/>
      <w:pgSz w:w="12240" w:h="15840"/>
      <w:pgMar w:top="1440" w:right="1080" w:bottom="144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is SIL">
    <w:panose1 w:val="02000500060000020004"/>
    <w:charset w:val="00"/>
    <w:family w:val="auto"/>
    <w:pitch w:val="variable"/>
    <w:sig w:usb0="A00003FF" w:usb1="5200E1FF" w:usb2="0A000029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82"/>
    <w:rsid w:val="00003F75"/>
    <w:rsid w:val="00004118"/>
    <w:rsid w:val="00007584"/>
    <w:rsid w:val="0002020E"/>
    <w:rsid w:val="000202DB"/>
    <w:rsid w:val="00031D8A"/>
    <w:rsid w:val="0003751D"/>
    <w:rsid w:val="00037FFB"/>
    <w:rsid w:val="00042742"/>
    <w:rsid w:val="000449B0"/>
    <w:rsid w:val="00054563"/>
    <w:rsid w:val="00056483"/>
    <w:rsid w:val="00062E63"/>
    <w:rsid w:val="0006345A"/>
    <w:rsid w:val="00064D09"/>
    <w:rsid w:val="0007266D"/>
    <w:rsid w:val="0007332A"/>
    <w:rsid w:val="00075A28"/>
    <w:rsid w:val="00075E55"/>
    <w:rsid w:val="00084BDC"/>
    <w:rsid w:val="000B0DC1"/>
    <w:rsid w:val="000B4B64"/>
    <w:rsid w:val="000D2C66"/>
    <w:rsid w:val="000D3C24"/>
    <w:rsid w:val="000F0F4D"/>
    <w:rsid w:val="00101857"/>
    <w:rsid w:val="00102DDF"/>
    <w:rsid w:val="00103D1D"/>
    <w:rsid w:val="00113BE1"/>
    <w:rsid w:val="0011554A"/>
    <w:rsid w:val="00115A72"/>
    <w:rsid w:val="001303C2"/>
    <w:rsid w:val="001463A8"/>
    <w:rsid w:val="00146969"/>
    <w:rsid w:val="00147EF4"/>
    <w:rsid w:val="00153E3E"/>
    <w:rsid w:val="0015514B"/>
    <w:rsid w:val="00157A12"/>
    <w:rsid w:val="00163414"/>
    <w:rsid w:val="00163CC9"/>
    <w:rsid w:val="0016574D"/>
    <w:rsid w:val="00171DAD"/>
    <w:rsid w:val="001827EE"/>
    <w:rsid w:val="00186236"/>
    <w:rsid w:val="00186361"/>
    <w:rsid w:val="001902AE"/>
    <w:rsid w:val="001A248F"/>
    <w:rsid w:val="001B3311"/>
    <w:rsid w:val="001B59C4"/>
    <w:rsid w:val="001B615B"/>
    <w:rsid w:val="001C3E10"/>
    <w:rsid w:val="001E67B8"/>
    <w:rsid w:val="001E769F"/>
    <w:rsid w:val="001F27DA"/>
    <w:rsid w:val="001F430C"/>
    <w:rsid w:val="001F578C"/>
    <w:rsid w:val="00210319"/>
    <w:rsid w:val="00211134"/>
    <w:rsid w:val="0021250F"/>
    <w:rsid w:val="00214212"/>
    <w:rsid w:val="00215839"/>
    <w:rsid w:val="002272FE"/>
    <w:rsid w:val="002422B3"/>
    <w:rsid w:val="00244BD4"/>
    <w:rsid w:val="00250F8F"/>
    <w:rsid w:val="00261E5D"/>
    <w:rsid w:val="00262FE2"/>
    <w:rsid w:val="002652BE"/>
    <w:rsid w:val="00274A52"/>
    <w:rsid w:val="00275EBB"/>
    <w:rsid w:val="00281F15"/>
    <w:rsid w:val="002858A7"/>
    <w:rsid w:val="00294FF0"/>
    <w:rsid w:val="00296C4F"/>
    <w:rsid w:val="00297538"/>
    <w:rsid w:val="002A3DDF"/>
    <w:rsid w:val="002A4FD3"/>
    <w:rsid w:val="002A5C36"/>
    <w:rsid w:val="002B5DBE"/>
    <w:rsid w:val="002C3D6D"/>
    <w:rsid w:val="002D19E1"/>
    <w:rsid w:val="002D2481"/>
    <w:rsid w:val="002E04CF"/>
    <w:rsid w:val="002E2357"/>
    <w:rsid w:val="002E5FDF"/>
    <w:rsid w:val="002F7659"/>
    <w:rsid w:val="003005D7"/>
    <w:rsid w:val="003014EA"/>
    <w:rsid w:val="0030152C"/>
    <w:rsid w:val="00303649"/>
    <w:rsid w:val="00303CA0"/>
    <w:rsid w:val="003206DE"/>
    <w:rsid w:val="00335760"/>
    <w:rsid w:val="0034340C"/>
    <w:rsid w:val="00346183"/>
    <w:rsid w:val="00346249"/>
    <w:rsid w:val="00347A44"/>
    <w:rsid w:val="0035752C"/>
    <w:rsid w:val="00360B89"/>
    <w:rsid w:val="00365190"/>
    <w:rsid w:val="003734F3"/>
    <w:rsid w:val="00375DE0"/>
    <w:rsid w:val="00380A75"/>
    <w:rsid w:val="00383099"/>
    <w:rsid w:val="003869FE"/>
    <w:rsid w:val="00387933"/>
    <w:rsid w:val="00395281"/>
    <w:rsid w:val="00397C14"/>
    <w:rsid w:val="003A09B4"/>
    <w:rsid w:val="003A24DC"/>
    <w:rsid w:val="003A2DE5"/>
    <w:rsid w:val="003B764A"/>
    <w:rsid w:val="003C2655"/>
    <w:rsid w:val="003D0098"/>
    <w:rsid w:val="003F1198"/>
    <w:rsid w:val="003F7134"/>
    <w:rsid w:val="00413AAA"/>
    <w:rsid w:val="00427CF5"/>
    <w:rsid w:val="00430023"/>
    <w:rsid w:val="00437FE7"/>
    <w:rsid w:val="00440353"/>
    <w:rsid w:val="00445CD2"/>
    <w:rsid w:val="0045174A"/>
    <w:rsid w:val="004573F9"/>
    <w:rsid w:val="004575F0"/>
    <w:rsid w:val="004719FF"/>
    <w:rsid w:val="00472A82"/>
    <w:rsid w:val="00473349"/>
    <w:rsid w:val="00473C5E"/>
    <w:rsid w:val="00480461"/>
    <w:rsid w:val="00490309"/>
    <w:rsid w:val="004926AA"/>
    <w:rsid w:val="004A375E"/>
    <w:rsid w:val="004B5686"/>
    <w:rsid w:val="004B6BF2"/>
    <w:rsid w:val="004C1CBE"/>
    <w:rsid w:val="004C7820"/>
    <w:rsid w:val="004D02FE"/>
    <w:rsid w:val="004D2B77"/>
    <w:rsid w:val="004D3E6E"/>
    <w:rsid w:val="004D47EC"/>
    <w:rsid w:val="004D5280"/>
    <w:rsid w:val="004D5618"/>
    <w:rsid w:val="004D7CCE"/>
    <w:rsid w:val="004E5870"/>
    <w:rsid w:val="004F12AD"/>
    <w:rsid w:val="004F6829"/>
    <w:rsid w:val="00501843"/>
    <w:rsid w:val="005068F0"/>
    <w:rsid w:val="00507199"/>
    <w:rsid w:val="00516275"/>
    <w:rsid w:val="00516DA9"/>
    <w:rsid w:val="00521006"/>
    <w:rsid w:val="00524846"/>
    <w:rsid w:val="00532037"/>
    <w:rsid w:val="0053312A"/>
    <w:rsid w:val="00533FE4"/>
    <w:rsid w:val="00541617"/>
    <w:rsid w:val="00541DAB"/>
    <w:rsid w:val="00542CC2"/>
    <w:rsid w:val="00544940"/>
    <w:rsid w:val="00545B80"/>
    <w:rsid w:val="00550A82"/>
    <w:rsid w:val="0055724C"/>
    <w:rsid w:val="00562B7D"/>
    <w:rsid w:val="00564FAC"/>
    <w:rsid w:val="00566803"/>
    <w:rsid w:val="00571D1B"/>
    <w:rsid w:val="00587464"/>
    <w:rsid w:val="00593DC4"/>
    <w:rsid w:val="005A2869"/>
    <w:rsid w:val="005A2E9A"/>
    <w:rsid w:val="005A39C3"/>
    <w:rsid w:val="005A4294"/>
    <w:rsid w:val="005A49A7"/>
    <w:rsid w:val="005A51E0"/>
    <w:rsid w:val="005B0621"/>
    <w:rsid w:val="005B4C90"/>
    <w:rsid w:val="005B676E"/>
    <w:rsid w:val="005C169E"/>
    <w:rsid w:val="005D0BAC"/>
    <w:rsid w:val="005D2395"/>
    <w:rsid w:val="005D2436"/>
    <w:rsid w:val="005D5F3E"/>
    <w:rsid w:val="005E4E2E"/>
    <w:rsid w:val="005F3741"/>
    <w:rsid w:val="0060191F"/>
    <w:rsid w:val="00601CD2"/>
    <w:rsid w:val="006040B4"/>
    <w:rsid w:val="0061162C"/>
    <w:rsid w:val="00613AAF"/>
    <w:rsid w:val="006145F2"/>
    <w:rsid w:val="0061760D"/>
    <w:rsid w:val="00630132"/>
    <w:rsid w:val="0064354E"/>
    <w:rsid w:val="00647F24"/>
    <w:rsid w:val="00656CB0"/>
    <w:rsid w:val="00657723"/>
    <w:rsid w:val="00666441"/>
    <w:rsid w:val="00670D58"/>
    <w:rsid w:val="00670E71"/>
    <w:rsid w:val="006820E5"/>
    <w:rsid w:val="006827A9"/>
    <w:rsid w:val="00682D62"/>
    <w:rsid w:val="006869F6"/>
    <w:rsid w:val="0069539B"/>
    <w:rsid w:val="0069660E"/>
    <w:rsid w:val="00696FF0"/>
    <w:rsid w:val="00697273"/>
    <w:rsid w:val="00697632"/>
    <w:rsid w:val="006A21D1"/>
    <w:rsid w:val="006A4337"/>
    <w:rsid w:val="006B46C4"/>
    <w:rsid w:val="006C2388"/>
    <w:rsid w:val="006C34EE"/>
    <w:rsid w:val="006E04B3"/>
    <w:rsid w:val="006E0FB4"/>
    <w:rsid w:val="006E4DFC"/>
    <w:rsid w:val="006E6CB0"/>
    <w:rsid w:val="006E703E"/>
    <w:rsid w:val="006F0DB4"/>
    <w:rsid w:val="00704C24"/>
    <w:rsid w:val="00713207"/>
    <w:rsid w:val="0073004D"/>
    <w:rsid w:val="00731C2A"/>
    <w:rsid w:val="00741916"/>
    <w:rsid w:val="00743BA8"/>
    <w:rsid w:val="00744A78"/>
    <w:rsid w:val="00755436"/>
    <w:rsid w:val="007574DE"/>
    <w:rsid w:val="007626FD"/>
    <w:rsid w:val="00766F54"/>
    <w:rsid w:val="00771C88"/>
    <w:rsid w:val="00772F01"/>
    <w:rsid w:val="00785016"/>
    <w:rsid w:val="00791B4B"/>
    <w:rsid w:val="007A406B"/>
    <w:rsid w:val="007A6E17"/>
    <w:rsid w:val="007A7396"/>
    <w:rsid w:val="007B1E5C"/>
    <w:rsid w:val="007B5E66"/>
    <w:rsid w:val="007B7D97"/>
    <w:rsid w:val="007D3C32"/>
    <w:rsid w:val="007D7030"/>
    <w:rsid w:val="007D7459"/>
    <w:rsid w:val="007E69A5"/>
    <w:rsid w:val="00802993"/>
    <w:rsid w:val="008071E6"/>
    <w:rsid w:val="0082150F"/>
    <w:rsid w:val="008218B9"/>
    <w:rsid w:val="00823C85"/>
    <w:rsid w:val="008275CF"/>
    <w:rsid w:val="00872449"/>
    <w:rsid w:val="00882F5D"/>
    <w:rsid w:val="00885E9E"/>
    <w:rsid w:val="00896644"/>
    <w:rsid w:val="008A169E"/>
    <w:rsid w:val="008A7C0A"/>
    <w:rsid w:val="008B5C59"/>
    <w:rsid w:val="008B62C0"/>
    <w:rsid w:val="008B71D3"/>
    <w:rsid w:val="008D439E"/>
    <w:rsid w:val="008D52DF"/>
    <w:rsid w:val="008E5DD2"/>
    <w:rsid w:val="008F5133"/>
    <w:rsid w:val="008F6AEC"/>
    <w:rsid w:val="009003FF"/>
    <w:rsid w:val="009052C1"/>
    <w:rsid w:val="00907C1B"/>
    <w:rsid w:val="0091358A"/>
    <w:rsid w:val="00913FD2"/>
    <w:rsid w:val="009251DC"/>
    <w:rsid w:val="00926068"/>
    <w:rsid w:val="0092722F"/>
    <w:rsid w:val="00930191"/>
    <w:rsid w:val="00943C10"/>
    <w:rsid w:val="0096160C"/>
    <w:rsid w:val="009626B8"/>
    <w:rsid w:val="00965CB0"/>
    <w:rsid w:val="00973355"/>
    <w:rsid w:val="00981269"/>
    <w:rsid w:val="009827C3"/>
    <w:rsid w:val="009925A4"/>
    <w:rsid w:val="009A15C2"/>
    <w:rsid w:val="009A333B"/>
    <w:rsid w:val="009B1845"/>
    <w:rsid w:val="009B2FB2"/>
    <w:rsid w:val="009B576E"/>
    <w:rsid w:val="009B77D3"/>
    <w:rsid w:val="009C2979"/>
    <w:rsid w:val="009D0BB9"/>
    <w:rsid w:val="009D2C52"/>
    <w:rsid w:val="009D3F52"/>
    <w:rsid w:val="009E21AF"/>
    <w:rsid w:val="009E5CBF"/>
    <w:rsid w:val="009E5CDE"/>
    <w:rsid w:val="00A17926"/>
    <w:rsid w:val="00A23C88"/>
    <w:rsid w:val="00A2402C"/>
    <w:rsid w:val="00A33527"/>
    <w:rsid w:val="00A33D48"/>
    <w:rsid w:val="00A344EE"/>
    <w:rsid w:val="00A41B0C"/>
    <w:rsid w:val="00A55023"/>
    <w:rsid w:val="00A579B2"/>
    <w:rsid w:val="00A6098D"/>
    <w:rsid w:val="00A628D6"/>
    <w:rsid w:val="00A76D14"/>
    <w:rsid w:val="00A82A0C"/>
    <w:rsid w:val="00A82EE8"/>
    <w:rsid w:val="00A86886"/>
    <w:rsid w:val="00A872A1"/>
    <w:rsid w:val="00A9799B"/>
    <w:rsid w:val="00AA5B58"/>
    <w:rsid w:val="00AB0081"/>
    <w:rsid w:val="00AB73BE"/>
    <w:rsid w:val="00AC380A"/>
    <w:rsid w:val="00AC6639"/>
    <w:rsid w:val="00AC667E"/>
    <w:rsid w:val="00AD050D"/>
    <w:rsid w:val="00AD32BB"/>
    <w:rsid w:val="00AE2A1F"/>
    <w:rsid w:val="00AE67AB"/>
    <w:rsid w:val="00AF0680"/>
    <w:rsid w:val="00AF09EE"/>
    <w:rsid w:val="00AF3895"/>
    <w:rsid w:val="00B00364"/>
    <w:rsid w:val="00B05289"/>
    <w:rsid w:val="00B061B1"/>
    <w:rsid w:val="00B105FD"/>
    <w:rsid w:val="00B172E9"/>
    <w:rsid w:val="00B25895"/>
    <w:rsid w:val="00B27D22"/>
    <w:rsid w:val="00B3265B"/>
    <w:rsid w:val="00B345B7"/>
    <w:rsid w:val="00B36E7D"/>
    <w:rsid w:val="00B40DCE"/>
    <w:rsid w:val="00B4147F"/>
    <w:rsid w:val="00B42D71"/>
    <w:rsid w:val="00B51180"/>
    <w:rsid w:val="00B5389C"/>
    <w:rsid w:val="00B53EDA"/>
    <w:rsid w:val="00B54641"/>
    <w:rsid w:val="00B54F98"/>
    <w:rsid w:val="00B5515C"/>
    <w:rsid w:val="00B621CB"/>
    <w:rsid w:val="00B62D6C"/>
    <w:rsid w:val="00B677CC"/>
    <w:rsid w:val="00B847AB"/>
    <w:rsid w:val="00B8515F"/>
    <w:rsid w:val="00B97FDB"/>
    <w:rsid w:val="00BA1C30"/>
    <w:rsid w:val="00BA5B59"/>
    <w:rsid w:val="00BB271C"/>
    <w:rsid w:val="00BC7534"/>
    <w:rsid w:val="00BD2CB4"/>
    <w:rsid w:val="00BE2D3B"/>
    <w:rsid w:val="00BE3774"/>
    <w:rsid w:val="00BE4865"/>
    <w:rsid w:val="00BF12CD"/>
    <w:rsid w:val="00BF325A"/>
    <w:rsid w:val="00BF4774"/>
    <w:rsid w:val="00BF5699"/>
    <w:rsid w:val="00BF65B0"/>
    <w:rsid w:val="00BF7EB7"/>
    <w:rsid w:val="00C022DA"/>
    <w:rsid w:val="00C02B34"/>
    <w:rsid w:val="00C04915"/>
    <w:rsid w:val="00C06E72"/>
    <w:rsid w:val="00C16A6F"/>
    <w:rsid w:val="00C2043D"/>
    <w:rsid w:val="00C221DB"/>
    <w:rsid w:val="00C3680D"/>
    <w:rsid w:val="00C446A7"/>
    <w:rsid w:val="00C4635D"/>
    <w:rsid w:val="00C55DB6"/>
    <w:rsid w:val="00C618BC"/>
    <w:rsid w:val="00C61D97"/>
    <w:rsid w:val="00C67BF5"/>
    <w:rsid w:val="00C747BE"/>
    <w:rsid w:val="00C766EC"/>
    <w:rsid w:val="00C805F4"/>
    <w:rsid w:val="00C85074"/>
    <w:rsid w:val="00C90983"/>
    <w:rsid w:val="00C94B45"/>
    <w:rsid w:val="00CA38AB"/>
    <w:rsid w:val="00CA678E"/>
    <w:rsid w:val="00CE5B02"/>
    <w:rsid w:val="00CF0D9A"/>
    <w:rsid w:val="00CF3A3A"/>
    <w:rsid w:val="00D16366"/>
    <w:rsid w:val="00D17136"/>
    <w:rsid w:val="00D20419"/>
    <w:rsid w:val="00D2650C"/>
    <w:rsid w:val="00D32BE3"/>
    <w:rsid w:val="00D33DEE"/>
    <w:rsid w:val="00D5632E"/>
    <w:rsid w:val="00D652C9"/>
    <w:rsid w:val="00D65660"/>
    <w:rsid w:val="00D74224"/>
    <w:rsid w:val="00D82C40"/>
    <w:rsid w:val="00D84584"/>
    <w:rsid w:val="00D90012"/>
    <w:rsid w:val="00DA1242"/>
    <w:rsid w:val="00DB2D3A"/>
    <w:rsid w:val="00DB7721"/>
    <w:rsid w:val="00DC4F2D"/>
    <w:rsid w:val="00DD1DCE"/>
    <w:rsid w:val="00DD503F"/>
    <w:rsid w:val="00DE5682"/>
    <w:rsid w:val="00DE5A25"/>
    <w:rsid w:val="00DF21BF"/>
    <w:rsid w:val="00DF6D9B"/>
    <w:rsid w:val="00E043F0"/>
    <w:rsid w:val="00E16D23"/>
    <w:rsid w:val="00E175ED"/>
    <w:rsid w:val="00E22167"/>
    <w:rsid w:val="00E24A46"/>
    <w:rsid w:val="00E256D4"/>
    <w:rsid w:val="00E3595A"/>
    <w:rsid w:val="00E43B9B"/>
    <w:rsid w:val="00E47E29"/>
    <w:rsid w:val="00E524F8"/>
    <w:rsid w:val="00E646CC"/>
    <w:rsid w:val="00E8190B"/>
    <w:rsid w:val="00E82162"/>
    <w:rsid w:val="00E82D44"/>
    <w:rsid w:val="00E83C01"/>
    <w:rsid w:val="00E86D30"/>
    <w:rsid w:val="00EB4231"/>
    <w:rsid w:val="00EC215E"/>
    <w:rsid w:val="00EC59F9"/>
    <w:rsid w:val="00ED3EC7"/>
    <w:rsid w:val="00EE04ED"/>
    <w:rsid w:val="00EE4AC5"/>
    <w:rsid w:val="00EF4C90"/>
    <w:rsid w:val="00F009C5"/>
    <w:rsid w:val="00F00A82"/>
    <w:rsid w:val="00F00DE9"/>
    <w:rsid w:val="00F03575"/>
    <w:rsid w:val="00F07880"/>
    <w:rsid w:val="00F07EBC"/>
    <w:rsid w:val="00F13542"/>
    <w:rsid w:val="00F140CC"/>
    <w:rsid w:val="00F2205D"/>
    <w:rsid w:val="00F25D36"/>
    <w:rsid w:val="00F30F08"/>
    <w:rsid w:val="00F3223B"/>
    <w:rsid w:val="00F329B5"/>
    <w:rsid w:val="00F3641A"/>
    <w:rsid w:val="00F42358"/>
    <w:rsid w:val="00F47134"/>
    <w:rsid w:val="00F50E7C"/>
    <w:rsid w:val="00F65747"/>
    <w:rsid w:val="00F80D5E"/>
    <w:rsid w:val="00F83F60"/>
    <w:rsid w:val="00F868EA"/>
    <w:rsid w:val="00FA08FB"/>
    <w:rsid w:val="00FA19E1"/>
    <w:rsid w:val="00FA610B"/>
    <w:rsid w:val="00FB1485"/>
    <w:rsid w:val="00FB2CA8"/>
    <w:rsid w:val="00FB67D4"/>
    <w:rsid w:val="00FC4A5D"/>
    <w:rsid w:val="00FD0419"/>
    <w:rsid w:val="00FD66B1"/>
    <w:rsid w:val="00FE1EE7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F80D"/>
  <w15:chartTrackingRefBased/>
  <w15:docId w15:val="{3942DF4F-BE56-454D-8333-40DBD6AD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DC"/>
    <w:pPr>
      <w:spacing w:after="0" w:line="240" w:lineRule="auto"/>
    </w:pPr>
    <w:rPr>
      <w:rFonts w:ascii="Sabon Next LT" w:hAnsi="Sabon Next LT" w:cs="Sabon Next L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8F5133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F4774"/>
    <w:pPr>
      <w:jc w:val="both"/>
    </w:pPr>
    <w:rPr>
      <w:rFonts w:ascii="Courier New" w:hAnsi="Courier New" w:cs="Courier New"/>
      <w:lang w:val="und-Latn"/>
    </w:rPr>
  </w:style>
  <w:style w:type="character" w:customStyle="1" w:styleId="BodyTextChar">
    <w:name w:val="Body Text Char"/>
    <w:basedOn w:val="DefaultParagraphFont"/>
    <w:link w:val="BodyText"/>
    <w:uiPriority w:val="99"/>
    <w:rsid w:val="00BF4774"/>
    <w:rPr>
      <w:rFonts w:ascii="Courier New" w:hAnsi="Courier New" w:cs="Courier New"/>
      <w:sz w:val="24"/>
      <w:szCs w:val="24"/>
      <w:lang w:val="und-Latn"/>
    </w:rPr>
  </w:style>
  <w:style w:type="paragraph" w:styleId="Title">
    <w:name w:val="Title"/>
    <w:basedOn w:val="BodyText"/>
    <w:next w:val="Normal"/>
    <w:link w:val="TitleChar"/>
    <w:uiPriority w:val="10"/>
    <w:qFormat/>
    <w:rsid w:val="00211134"/>
    <w:rPr>
      <w:rFonts w:ascii="Sabon Next LT" w:hAnsi="Sabon Next LT" w:cs="Sabon Next LT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11134"/>
    <w:rPr>
      <w:rFonts w:ascii="Sabon Next LT" w:hAnsi="Sabon Next LT" w:cs="Sabon Next LT"/>
      <w:sz w:val="48"/>
      <w:szCs w:val="48"/>
      <w:lang w:val="und-Latn"/>
    </w:rPr>
  </w:style>
  <w:style w:type="character" w:styleId="SubtleReference">
    <w:name w:val="Subtle Reference"/>
    <w:uiPriority w:val="31"/>
    <w:qFormat/>
    <w:rsid w:val="00210319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5A4"/>
    <w:rPr>
      <w:i/>
      <w:iCs/>
      <w:color w:val="262626" w:themeColor="text1" w:themeTint="D9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25A4"/>
    <w:rPr>
      <w:rFonts w:ascii="Sabon Next LT" w:hAnsi="Sabon Next LT" w:cs="Sabon Next LT"/>
      <w:i/>
      <w:iCs/>
      <w:color w:val="262626" w:themeColor="text1" w:themeTint="D9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B4147F"/>
    <w:pPr>
      <w:ind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4147F"/>
    <w:rPr>
      <w:rFonts w:ascii="Sabon Next LT" w:hAnsi="Sabon Next LT" w:cs="Sabon Next LT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656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5660"/>
    <w:rPr>
      <w:rFonts w:ascii="Sabon Next LT" w:hAnsi="Sabon Next LT" w:cs="Sabon Next LT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272FE"/>
    <w:pPr>
      <w:ind w:right="36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72FE"/>
    <w:rPr>
      <w:rFonts w:ascii="Sabon Next LT" w:hAnsi="Sabon Next LT" w:cs="Sabon Next L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133"/>
    <w:rPr>
      <w:rFonts w:ascii="Sabon Next LT" w:hAnsi="Sabon Next LT" w:cs="Sabon Next LT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8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ollow1134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Ellis</dc:creator>
  <cp:keywords/>
  <dc:description/>
  <cp:lastModifiedBy>Holly Ellis</cp:lastModifiedBy>
  <cp:revision>2</cp:revision>
  <cp:lastPrinted>2023-02-28T02:00:00Z</cp:lastPrinted>
  <dcterms:created xsi:type="dcterms:W3CDTF">2023-02-28T02:01:00Z</dcterms:created>
  <dcterms:modified xsi:type="dcterms:W3CDTF">2023-02-28T02:01:00Z</dcterms:modified>
</cp:coreProperties>
</file>